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85C634" w14:textId="77777777" w:rsidR="00F9755A" w:rsidRDefault="003A0F57">
      <w:pPr>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p w14:paraId="231173F0" w14:textId="77777777" w:rsidR="00F9755A" w:rsidRDefault="00F9755A">
      <w:pPr>
        <w:widowControl w:val="0"/>
        <w:spacing w:before="39" w:after="0" w:line="240" w:lineRule="auto"/>
        <w:ind w:left="2701"/>
        <w:rPr>
          <w:b/>
          <w:sz w:val="28"/>
          <w:szCs w:val="28"/>
        </w:rPr>
      </w:pP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14:paraId="28C36E11" w14:textId="77777777">
        <w:trPr>
          <w:trHeight w:val="278"/>
        </w:trPr>
        <w:tc>
          <w:tcPr>
            <w:tcW w:w="4507" w:type="dxa"/>
            <w:shd w:val="clear" w:color="auto" w:fill="auto"/>
            <w:tcMar>
              <w:top w:w="100" w:type="dxa"/>
              <w:left w:w="100" w:type="dxa"/>
              <w:bottom w:w="100" w:type="dxa"/>
              <w:right w:w="100" w:type="dxa"/>
            </w:tcMar>
          </w:tcPr>
          <w:p w14:paraId="6F9976C1" w14:textId="77777777" w:rsidR="00F9755A" w:rsidRDefault="003A0F57">
            <w:pPr>
              <w:widowControl w:val="0"/>
              <w:spacing w:after="0" w:line="240" w:lineRule="auto"/>
              <w:ind w:left="131"/>
            </w:pPr>
            <w:r>
              <w:t xml:space="preserve">Date </w:t>
            </w:r>
          </w:p>
        </w:tc>
        <w:tc>
          <w:tcPr>
            <w:tcW w:w="4510" w:type="dxa"/>
            <w:shd w:val="clear" w:color="auto" w:fill="auto"/>
            <w:tcMar>
              <w:top w:w="100" w:type="dxa"/>
              <w:left w:w="100" w:type="dxa"/>
              <w:bottom w:w="100" w:type="dxa"/>
              <w:right w:w="100" w:type="dxa"/>
            </w:tcMar>
          </w:tcPr>
          <w:p w14:paraId="6D6DCFA2" w14:textId="6F1D143B" w:rsidR="00F9755A" w:rsidRDefault="00883805">
            <w:pPr>
              <w:widowControl w:val="0"/>
              <w:spacing w:after="0" w:line="240" w:lineRule="auto"/>
              <w:ind w:left="131"/>
            </w:pPr>
            <w:r>
              <w:t>20</w:t>
            </w:r>
            <w:r w:rsidR="009D4440">
              <w:t xml:space="preserve"> march 2025</w:t>
            </w:r>
          </w:p>
        </w:tc>
      </w:tr>
      <w:tr w:rsidR="00F9755A" w14:paraId="7977D778" w14:textId="77777777">
        <w:trPr>
          <w:trHeight w:val="278"/>
        </w:trPr>
        <w:tc>
          <w:tcPr>
            <w:tcW w:w="4507" w:type="dxa"/>
            <w:shd w:val="clear" w:color="auto" w:fill="auto"/>
            <w:tcMar>
              <w:top w:w="100" w:type="dxa"/>
              <w:left w:w="100" w:type="dxa"/>
              <w:bottom w:w="100" w:type="dxa"/>
              <w:right w:w="100" w:type="dxa"/>
            </w:tcMar>
          </w:tcPr>
          <w:p w14:paraId="6C625186" w14:textId="77777777" w:rsidR="00F9755A" w:rsidRDefault="003A0F57">
            <w:pPr>
              <w:widowControl w:val="0"/>
              <w:spacing w:after="0" w:line="240" w:lineRule="auto"/>
              <w:ind w:left="114"/>
            </w:pPr>
            <w:r>
              <w:t xml:space="preserve">Team ID </w:t>
            </w:r>
          </w:p>
        </w:tc>
        <w:tc>
          <w:tcPr>
            <w:tcW w:w="4510" w:type="dxa"/>
            <w:shd w:val="clear" w:color="auto" w:fill="auto"/>
            <w:tcMar>
              <w:top w:w="100" w:type="dxa"/>
              <w:left w:w="100" w:type="dxa"/>
              <w:bottom w:w="100" w:type="dxa"/>
              <w:right w:w="100" w:type="dxa"/>
            </w:tcMar>
          </w:tcPr>
          <w:p w14:paraId="12DE693C" w14:textId="4D8A345A" w:rsidR="00F9755A" w:rsidRDefault="009D4440" w:rsidP="009D4440">
            <w:pPr>
              <w:widowControl w:val="0"/>
              <w:spacing w:after="0" w:line="240" w:lineRule="auto"/>
            </w:pPr>
            <w:r>
              <w:t>LTVIP2025TMID26725</w:t>
            </w:r>
          </w:p>
        </w:tc>
      </w:tr>
      <w:tr w:rsidR="00F9755A" w14:paraId="6D67DDF3" w14:textId="77777777">
        <w:trPr>
          <w:trHeight w:val="278"/>
        </w:trPr>
        <w:tc>
          <w:tcPr>
            <w:tcW w:w="4507" w:type="dxa"/>
            <w:shd w:val="clear" w:color="auto" w:fill="auto"/>
            <w:tcMar>
              <w:top w:w="100" w:type="dxa"/>
              <w:left w:w="100" w:type="dxa"/>
              <w:bottom w:w="100" w:type="dxa"/>
              <w:right w:w="100" w:type="dxa"/>
            </w:tcMar>
          </w:tcPr>
          <w:p w14:paraId="05920B09" w14:textId="77777777" w:rsidR="00F9755A" w:rsidRDefault="003A0F57">
            <w:pPr>
              <w:widowControl w:val="0"/>
              <w:spacing w:after="0" w:line="240" w:lineRule="auto"/>
              <w:ind w:left="131"/>
            </w:pPr>
            <w:r>
              <w:t xml:space="preserve">Project Name </w:t>
            </w:r>
          </w:p>
        </w:tc>
        <w:tc>
          <w:tcPr>
            <w:tcW w:w="4510" w:type="dxa"/>
            <w:shd w:val="clear" w:color="auto" w:fill="auto"/>
            <w:tcMar>
              <w:top w:w="100" w:type="dxa"/>
              <w:left w:w="100" w:type="dxa"/>
              <w:bottom w:w="100" w:type="dxa"/>
              <w:right w:w="100" w:type="dxa"/>
            </w:tcMar>
          </w:tcPr>
          <w:p w14:paraId="4EBE163C" w14:textId="4B5A3E8E" w:rsidR="00F9755A" w:rsidRDefault="009D4440" w:rsidP="009D4440">
            <w:pPr>
              <w:widowControl w:val="0"/>
              <w:spacing w:after="0" w:line="240" w:lineRule="auto"/>
            </w:pPr>
            <w:r>
              <w:t>Visualization Tool for Electric Vehicle Charge and Range Analysis</w:t>
            </w:r>
          </w:p>
        </w:tc>
      </w:tr>
      <w:tr w:rsidR="00F9755A" w14:paraId="3F8E6629" w14:textId="77777777">
        <w:trPr>
          <w:trHeight w:val="278"/>
        </w:trPr>
        <w:tc>
          <w:tcPr>
            <w:tcW w:w="4507" w:type="dxa"/>
            <w:shd w:val="clear" w:color="auto" w:fill="auto"/>
            <w:tcMar>
              <w:top w:w="100" w:type="dxa"/>
              <w:left w:w="100" w:type="dxa"/>
              <w:bottom w:w="100" w:type="dxa"/>
              <w:right w:w="100" w:type="dxa"/>
            </w:tcMar>
          </w:tcPr>
          <w:p w14:paraId="44BAB188" w14:textId="77777777" w:rsidR="00F9755A" w:rsidRDefault="003A0F57">
            <w:pPr>
              <w:widowControl w:val="0"/>
              <w:spacing w:after="0" w:line="240" w:lineRule="auto"/>
              <w:ind w:left="131"/>
            </w:pPr>
            <w:r>
              <w:t xml:space="preserve">Maximum Marks </w:t>
            </w:r>
          </w:p>
        </w:tc>
        <w:tc>
          <w:tcPr>
            <w:tcW w:w="4510" w:type="dxa"/>
            <w:shd w:val="clear" w:color="auto" w:fill="auto"/>
            <w:tcMar>
              <w:top w:w="100" w:type="dxa"/>
              <w:left w:w="100" w:type="dxa"/>
              <w:bottom w:w="100" w:type="dxa"/>
              <w:right w:w="100" w:type="dxa"/>
            </w:tcMar>
          </w:tcPr>
          <w:p w14:paraId="49398ACB" w14:textId="177AF182" w:rsidR="00F9755A" w:rsidRDefault="0017660E">
            <w:pPr>
              <w:widowControl w:val="0"/>
              <w:spacing w:after="0" w:line="240" w:lineRule="auto"/>
              <w:ind w:left="125"/>
            </w:pPr>
            <w:r>
              <w:t>5  Marks</w:t>
            </w:r>
          </w:p>
        </w:tc>
      </w:tr>
    </w:tbl>
    <w:p w14:paraId="54F2199F" w14:textId="77777777" w:rsidR="00F9755A" w:rsidRDefault="00F9755A">
      <w:pPr>
        <w:widowControl w:val="0"/>
        <w:spacing w:after="0" w:line="276" w:lineRule="auto"/>
        <w:rPr>
          <w:rFonts w:ascii="Cambria" w:eastAsia="Cambria" w:hAnsi="Cambria" w:cs="Cambria"/>
          <w:b/>
          <w:sz w:val="32"/>
          <w:szCs w:val="32"/>
          <w:highlight w:val="white"/>
        </w:rPr>
      </w:pPr>
    </w:p>
    <w:p w14:paraId="66CDC3B9" w14:textId="77777777" w:rsidR="00F9755A" w:rsidRDefault="003A0F57">
      <w:pP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p>
    <w:p w14:paraId="300CA1A8" w14:textId="36421B45" w:rsidR="00B90D31" w:rsidRPr="00B90D31" w:rsidRDefault="003A0F57" w:rsidP="00B90D31">
      <w:pPr>
        <w:rPr>
          <w:rFonts w:ascii="Cambria" w:eastAsia="Cambria" w:hAnsi="Cambria" w:cs="Cambria"/>
          <w:b/>
          <w:color w:val="000000"/>
          <w:sz w:val="24"/>
          <w:szCs w:val="24"/>
          <w:highlight w:val="white"/>
        </w:rPr>
      </w:pPr>
      <w:r>
        <w:rPr>
          <w:rFonts w:ascii="Cambria" w:eastAsia="Cambria" w:hAnsi="Cambria" w:cs="Cambria"/>
          <w:b/>
          <w:color w:val="000000"/>
          <w:sz w:val="32"/>
          <w:szCs w:val="32"/>
          <w:highlight w:val="white"/>
        </w:rPr>
        <w:tab/>
      </w:r>
      <w:r>
        <w:rPr>
          <w:rFonts w:ascii="Cambria" w:eastAsia="Cambria" w:hAnsi="Cambria" w:cs="Cambria"/>
          <w:b/>
          <w:color w:val="000000"/>
          <w:sz w:val="24"/>
          <w:szCs w:val="24"/>
          <w:highlight w:val="white"/>
        </w:rPr>
        <w:t xml:space="preserve">Activity 1: Interactive and visually appealing dashboards </w:t>
      </w:r>
    </w:p>
    <w:p w14:paraId="6FA2696B" w14:textId="7B1DCF00" w:rsidR="00B90D31" w:rsidRPr="00B90D31" w:rsidRDefault="00B90D31" w:rsidP="00B90D31">
      <w:pPr>
        <w:rPr>
          <w:rFonts w:ascii="Cambria" w:eastAsia="Cambria" w:hAnsi="Cambria" w:cs="Cambria"/>
          <w:b/>
          <w:color w:val="000000" w:themeColor="text1"/>
          <w:sz w:val="24"/>
          <w:szCs w:val="24"/>
        </w:rPr>
      </w:pPr>
      <w:r w:rsidRPr="00B90D31">
        <w:rPr>
          <w:rFonts w:ascii="Cambria" w:eastAsia="Cambria" w:hAnsi="Cambria" w:cs="Cambria"/>
          <w:b/>
          <w:color w:val="000000" w:themeColor="text1"/>
          <w:sz w:val="24"/>
          <w:szCs w:val="24"/>
        </w:rPr>
        <w:t>Dashboard Overview</w:t>
      </w:r>
      <w:r>
        <w:rPr>
          <w:rFonts w:ascii="Cambria" w:eastAsia="Cambria" w:hAnsi="Cambria" w:cs="Cambria"/>
          <w:b/>
          <w:color w:val="000000" w:themeColor="text1"/>
          <w:sz w:val="24"/>
          <w:szCs w:val="24"/>
        </w:rPr>
        <w:t xml:space="preserve"> </w:t>
      </w:r>
      <w:r w:rsidR="00A606C6">
        <w:rPr>
          <w:rFonts w:ascii="Cambria" w:eastAsia="Cambria" w:hAnsi="Cambria" w:cs="Cambria"/>
          <w:b/>
          <w:color w:val="000000" w:themeColor="text1"/>
          <w:sz w:val="24"/>
          <w:szCs w:val="24"/>
        </w:rPr>
        <w:t xml:space="preserve"> </w:t>
      </w:r>
      <w:r>
        <w:rPr>
          <w:rFonts w:ascii="Cambria" w:eastAsia="Cambria" w:hAnsi="Cambria" w:cs="Cambria"/>
          <w:b/>
          <w:color w:val="000000" w:themeColor="text1"/>
          <w:sz w:val="24"/>
          <w:szCs w:val="24"/>
        </w:rPr>
        <w:t>:</w:t>
      </w:r>
    </w:p>
    <w:p w14:paraId="44B32156" w14:textId="419B2604" w:rsidR="00B90D31" w:rsidRDefault="00A606C6" w:rsidP="00B90D31">
      <w:pPr>
        <w:rPr>
          <w:rFonts w:ascii="Cambria" w:eastAsia="Cambria" w:hAnsi="Cambria" w:cs="Cambria"/>
          <w:color w:val="000000"/>
          <w:sz w:val="24"/>
          <w:szCs w:val="24"/>
        </w:rPr>
      </w:pPr>
      <w:r>
        <w:rPr>
          <w:rFonts w:ascii="Cambria" w:eastAsia="Cambria" w:hAnsi="Cambria" w:cs="Cambria"/>
          <w:b/>
          <w:color w:val="000000"/>
          <w:sz w:val="24"/>
          <w:szCs w:val="24"/>
        </w:rPr>
        <w:t xml:space="preserve">           </w:t>
      </w:r>
      <w:r w:rsidR="00B90D31" w:rsidRPr="00DB6853">
        <w:rPr>
          <w:rFonts w:ascii="Cambria" w:eastAsia="Cambria" w:hAnsi="Cambria" w:cs="Cambria"/>
          <w:color w:val="000000"/>
          <w:sz w:val="24"/>
          <w:szCs w:val="24"/>
        </w:rPr>
        <w:t>This dashboard presents key insights into electric vehicle (EV) brands, efficiency, powertrain types, top speeds, and pricing in India. It includes bar charts, bubble charts, pie charts, and interactive filters to enhance user engagement.</w:t>
      </w:r>
    </w:p>
    <w:p w14:paraId="47327856" w14:textId="77777777" w:rsidR="00DB6853" w:rsidRPr="00DB6853" w:rsidRDefault="00DB6853" w:rsidP="00B90D31">
      <w:pPr>
        <w:rPr>
          <w:rFonts w:ascii="Cambria" w:eastAsia="Cambria" w:hAnsi="Cambria" w:cs="Cambria"/>
          <w:color w:val="000000"/>
          <w:sz w:val="24"/>
          <w:szCs w:val="24"/>
        </w:rPr>
      </w:pPr>
    </w:p>
    <w:p w14:paraId="7C0AD8F7" w14:textId="763F57C7" w:rsidR="00DB6853" w:rsidRPr="00B90D31" w:rsidRDefault="00B90D31" w:rsidP="00B90D31">
      <w:pPr>
        <w:rPr>
          <w:rFonts w:ascii="Cambria" w:eastAsia="Cambria" w:hAnsi="Cambria" w:cs="Cambria"/>
          <w:b/>
          <w:color w:val="000000"/>
          <w:sz w:val="24"/>
          <w:szCs w:val="24"/>
        </w:rPr>
      </w:pPr>
      <w:r w:rsidRPr="00B90D31">
        <w:rPr>
          <w:rFonts w:ascii="Cambria" w:eastAsia="Cambria" w:hAnsi="Cambria" w:cs="Cambria"/>
          <w:b/>
          <w:color w:val="000000"/>
          <w:sz w:val="24"/>
          <w:szCs w:val="24"/>
        </w:rPr>
        <w:t>Key Insights and Visualizations</w:t>
      </w:r>
    </w:p>
    <w:p w14:paraId="44EE2164" w14:textId="0548483B" w:rsidR="00B90D31" w:rsidRPr="00DB6853" w:rsidRDefault="00B90D31" w:rsidP="00DB6853">
      <w:pPr>
        <w:pStyle w:val="ListParagraph"/>
        <w:numPr>
          <w:ilvl w:val="0"/>
          <w:numId w:val="3"/>
        </w:numPr>
        <w:rPr>
          <w:rFonts w:ascii="Cambria" w:eastAsia="Cambria" w:hAnsi="Cambria" w:cs="Cambria"/>
          <w:b/>
          <w:color w:val="000000"/>
          <w:sz w:val="24"/>
          <w:szCs w:val="24"/>
        </w:rPr>
      </w:pPr>
      <w:r w:rsidRPr="00DB6853">
        <w:rPr>
          <w:rFonts w:ascii="Cambria" w:eastAsia="Cambria" w:hAnsi="Cambria" w:cs="Cambria"/>
          <w:b/>
          <w:color w:val="000000"/>
          <w:sz w:val="24"/>
          <w:szCs w:val="24"/>
        </w:rPr>
        <w:t>Top 10 Most Efficient EV Brands</w:t>
      </w:r>
    </w:p>
    <w:p w14:paraId="173FA0D4" w14:textId="2A09394A" w:rsidR="00B90D31" w:rsidRPr="00CF1D0D" w:rsidRDefault="00B90D31" w:rsidP="00B90D31">
      <w:pPr>
        <w:pStyle w:val="ListParagraph"/>
        <w:numPr>
          <w:ilvl w:val="0"/>
          <w:numId w:val="4"/>
        </w:numPr>
        <w:rPr>
          <w:rFonts w:ascii="Cambria" w:eastAsia="Cambria" w:hAnsi="Cambria" w:cs="Cambria"/>
          <w:color w:val="000000"/>
          <w:sz w:val="24"/>
          <w:szCs w:val="24"/>
        </w:rPr>
      </w:pPr>
      <w:r w:rsidRPr="00CF1D0D">
        <w:rPr>
          <w:rFonts w:ascii="Cambria" w:eastAsia="Cambria" w:hAnsi="Cambria" w:cs="Cambria"/>
          <w:color w:val="000000"/>
          <w:sz w:val="24"/>
          <w:szCs w:val="24"/>
        </w:rPr>
        <w:t>A bar chart compares efficiency (Wh/km) across different brands.</w:t>
      </w:r>
    </w:p>
    <w:p w14:paraId="7F099D0F" w14:textId="163D24F4" w:rsidR="00B90D31" w:rsidRPr="00CF1D0D" w:rsidRDefault="00B90D31" w:rsidP="00DB6853">
      <w:pPr>
        <w:pStyle w:val="ListParagraph"/>
        <w:numPr>
          <w:ilvl w:val="0"/>
          <w:numId w:val="4"/>
        </w:numPr>
        <w:rPr>
          <w:rFonts w:ascii="Cambria" w:eastAsia="Cambria" w:hAnsi="Cambria" w:cs="Cambria"/>
          <w:color w:val="000000"/>
          <w:sz w:val="24"/>
          <w:szCs w:val="24"/>
        </w:rPr>
      </w:pPr>
      <w:r w:rsidRPr="00CF1D0D">
        <w:rPr>
          <w:rFonts w:ascii="Cambria" w:eastAsia="Cambria" w:hAnsi="Cambria" w:cs="Cambria"/>
          <w:color w:val="000000"/>
          <w:sz w:val="24"/>
          <w:szCs w:val="24"/>
        </w:rPr>
        <w:t>Brands such as Tesla and Volkswagen show the highest efficiency.</w:t>
      </w:r>
    </w:p>
    <w:p w14:paraId="2EDB438F" w14:textId="77777777" w:rsidR="00B90D31" w:rsidRPr="00CF1D0D" w:rsidRDefault="00B90D31" w:rsidP="00B90D31">
      <w:pPr>
        <w:rPr>
          <w:rFonts w:ascii="Cambria" w:eastAsia="Cambria" w:hAnsi="Cambria" w:cs="Cambria"/>
          <w:color w:val="000000"/>
          <w:sz w:val="24"/>
          <w:szCs w:val="24"/>
        </w:rPr>
      </w:pPr>
    </w:p>
    <w:p w14:paraId="318BA24D" w14:textId="629D6C60" w:rsidR="00B90D31" w:rsidRPr="00DB6853" w:rsidRDefault="00B90D31" w:rsidP="00B90D31">
      <w:pPr>
        <w:pStyle w:val="ListParagraph"/>
        <w:numPr>
          <w:ilvl w:val="0"/>
          <w:numId w:val="3"/>
        </w:numPr>
        <w:rPr>
          <w:rFonts w:ascii="Cambria" w:eastAsia="Cambria" w:hAnsi="Cambria" w:cs="Cambria"/>
          <w:b/>
          <w:color w:val="000000"/>
          <w:sz w:val="24"/>
          <w:szCs w:val="24"/>
        </w:rPr>
      </w:pPr>
      <w:r w:rsidRPr="00DB6853">
        <w:rPr>
          <w:rFonts w:ascii="Cambria" w:eastAsia="Cambria" w:hAnsi="Cambria" w:cs="Cambria"/>
          <w:b/>
          <w:color w:val="000000"/>
          <w:sz w:val="24"/>
          <w:szCs w:val="24"/>
        </w:rPr>
        <w:t>EV Brand Summary</w:t>
      </w:r>
    </w:p>
    <w:p w14:paraId="54DE3AF7" w14:textId="16CFBF18" w:rsidR="00B90D31" w:rsidRPr="00CF1D0D" w:rsidRDefault="00B90D31" w:rsidP="00DB6853">
      <w:pPr>
        <w:pStyle w:val="ListParagraph"/>
        <w:numPr>
          <w:ilvl w:val="0"/>
          <w:numId w:val="6"/>
        </w:numPr>
        <w:rPr>
          <w:rFonts w:ascii="Cambria" w:eastAsia="Cambria" w:hAnsi="Cambria" w:cs="Cambria"/>
          <w:color w:val="000000"/>
          <w:sz w:val="24"/>
          <w:szCs w:val="24"/>
        </w:rPr>
      </w:pPr>
      <w:r w:rsidRPr="00CF1D0D">
        <w:rPr>
          <w:rFonts w:ascii="Cambria" w:eastAsia="Cambria" w:hAnsi="Cambria" w:cs="Cambria"/>
          <w:color w:val="000000"/>
          <w:sz w:val="24"/>
          <w:szCs w:val="24"/>
        </w:rPr>
        <w:t>A bubble chart provides an overview of different brands of EVs in India.</w:t>
      </w:r>
    </w:p>
    <w:p w14:paraId="6C88EB25" w14:textId="77777777" w:rsidR="00B90D31" w:rsidRPr="00B90D31" w:rsidRDefault="00B90D31" w:rsidP="00B90D31">
      <w:pPr>
        <w:rPr>
          <w:rFonts w:ascii="Cambria" w:eastAsia="Cambria" w:hAnsi="Cambria" w:cs="Cambria"/>
          <w:b/>
          <w:color w:val="000000"/>
          <w:sz w:val="24"/>
          <w:szCs w:val="24"/>
        </w:rPr>
      </w:pPr>
    </w:p>
    <w:p w14:paraId="53EB0908" w14:textId="67B238A9" w:rsidR="00B90D31" w:rsidRPr="00DB6853" w:rsidRDefault="00B90D31" w:rsidP="00B90D31">
      <w:pPr>
        <w:pStyle w:val="ListParagraph"/>
        <w:numPr>
          <w:ilvl w:val="0"/>
          <w:numId w:val="3"/>
        </w:numPr>
        <w:rPr>
          <w:rFonts w:ascii="Cambria" w:eastAsia="Cambria" w:hAnsi="Cambria" w:cs="Cambria"/>
          <w:b/>
          <w:color w:val="000000"/>
          <w:sz w:val="24"/>
          <w:szCs w:val="24"/>
        </w:rPr>
      </w:pPr>
      <w:r w:rsidRPr="00DB6853">
        <w:rPr>
          <w:rFonts w:ascii="Cambria" w:eastAsia="Cambria" w:hAnsi="Cambria" w:cs="Cambria"/>
          <w:b/>
          <w:color w:val="000000"/>
          <w:sz w:val="24"/>
          <w:szCs w:val="24"/>
        </w:rPr>
        <w:t>Top Speed for Different Cars in India</w:t>
      </w:r>
    </w:p>
    <w:p w14:paraId="26F86A04" w14:textId="59384629" w:rsidR="00B90D31" w:rsidRPr="00CF1D0D" w:rsidRDefault="00B90D31" w:rsidP="00B90D31">
      <w:pPr>
        <w:pStyle w:val="ListParagraph"/>
        <w:numPr>
          <w:ilvl w:val="0"/>
          <w:numId w:val="6"/>
        </w:numPr>
        <w:rPr>
          <w:rFonts w:ascii="Cambria" w:eastAsia="Cambria" w:hAnsi="Cambria" w:cs="Cambria"/>
          <w:color w:val="000000"/>
          <w:sz w:val="24"/>
          <w:szCs w:val="24"/>
        </w:rPr>
      </w:pPr>
      <w:r w:rsidRPr="00CF1D0D">
        <w:rPr>
          <w:rFonts w:ascii="Cambria" w:eastAsia="Cambria" w:hAnsi="Cambria" w:cs="Cambria"/>
          <w:color w:val="000000"/>
          <w:sz w:val="24"/>
          <w:szCs w:val="24"/>
        </w:rPr>
        <w:t>A bar chart highlights the highest speed of various EV models.</w:t>
      </w:r>
    </w:p>
    <w:p w14:paraId="50B02EC8" w14:textId="1C63A1BE" w:rsidR="00DB6853" w:rsidRPr="00CF1D0D" w:rsidRDefault="00B90D31" w:rsidP="00B90D31">
      <w:pPr>
        <w:pStyle w:val="ListParagraph"/>
        <w:numPr>
          <w:ilvl w:val="0"/>
          <w:numId w:val="6"/>
        </w:numPr>
        <w:rPr>
          <w:rFonts w:ascii="Cambria" w:eastAsia="Cambria" w:hAnsi="Cambria" w:cs="Cambria"/>
          <w:color w:val="000000"/>
          <w:sz w:val="24"/>
          <w:szCs w:val="24"/>
        </w:rPr>
      </w:pPr>
      <w:r w:rsidRPr="00CF1D0D">
        <w:rPr>
          <w:rFonts w:ascii="Cambria" w:eastAsia="Cambria" w:hAnsi="Cambria" w:cs="Cambria"/>
          <w:color w:val="000000"/>
          <w:sz w:val="24"/>
          <w:szCs w:val="24"/>
        </w:rPr>
        <w:t xml:space="preserve">Audi leads with a top speed of </w:t>
      </w:r>
      <w:smartTag w:uri="urn:schemas-microsoft-com:office:smarttags" w:element="metricconverter">
        <w:smartTagPr>
          <w:attr w:name="ProductID" w:val="3178 km/h"/>
        </w:smartTagPr>
        <w:r w:rsidRPr="00CF1D0D">
          <w:rPr>
            <w:rFonts w:ascii="Cambria" w:eastAsia="Cambria" w:hAnsi="Cambria" w:cs="Cambria"/>
            <w:color w:val="000000"/>
            <w:sz w:val="24"/>
            <w:szCs w:val="24"/>
          </w:rPr>
          <w:t>3178 km/h</w:t>
        </w:r>
      </w:smartTag>
      <w:r w:rsidRPr="00CF1D0D">
        <w:rPr>
          <w:rFonts w:ascii="Cambria" w:eastAsia="Cambria" w:hAnsi="Cambria" w:cs="Cambria"/>
          <w:color w:val="000000"/>
          <w:sz w:val="24"/>
          <w:szCs w:val="24"/>
        </w:rPr>
        <w:t xml:space="preserve"> (potential data error).</w:t>
      </w:r>
    </w:p>
    <w:p w14:paraId="3540A874" w14:textId="77777777" w:rsidR="00DB6853" w:rsidRPr="00CF1D0D" w:rsidRDefault="00DB6853" w:rsidP="00DB6853">
      <w:pPr>
        <w:pStyle w:val="ListParagraph"/>
        <w:ind w:left="1650"/>
        <w:rPr>
          <w:rFonts w:ascii="Cambria" w:eastAsia="Cambria" w:hAnsi="Cambria" w:cs="Cambria"/>
          <w:color w:val="000000"/>
          <w:sz w:val="24"/>
          <w:szCs w:val="24"/>
        </w:rPr>
      </w:pPr>
    </w:p>
    <w:p w14:paraId="1829B4B8" w14:textId="77777777" w:rsidR="00B90D31" w:rsidRPr="00DB6853" w:rsidRDefault="00B90D31" w:rsidP="00DB6853">
      <w:pPr>
        <w:pStyle w:val="ListParagraph"/>
        <w:numPr>
          <w:ilvl w:val="0"/>
          <w:numId w:val="3"/>
        </w:numPr>
        <w:rPr>
          <w:rFonts w:ascii="Cambria" w:eastAsia="Cambria" w:hAnsi="Cambria" w:cs="Cambria"/>
          <w:b/>
          <w:color w:val="000000"/>
          <w:sz w:val="24"/>
          <w:szCs w:val="24"/>
        </w:rPr>
      </w:pPr>
      <w:r w:rsidRPr="00DB6853">
        <w:rPr>
          <w:rFonts w:ascii="Cambria" w:eastAsia="Cambria" w:hAnsi="Cambria" w:cs="Cambria"/>
          <w:b/>
          <w:color w:val="000000"/>
          <w:sz w:val="24"/>
          <w:szCs w:val="24"/>
        </w:rPr>
        <w:t>Number of Models by Each Brand</w:t>
      </w:r>
    </w:p>
    <w:p w14:paraId="040B4315" w14:textId="24C8C445" w:rsidR="00B90D31" w:rsidRPr="00CF1D0D" w:rsidRDefault="00B90D31" w:rsidP="00CF1D0D">
      <w:pPr>
        <w:pStyle w:val="ListParagraph"/>
        <w:numPr>
          <w:ilvl w:val="0"/>
          <w:numId w:val="14"/>
        </w:numPr>
        <w:rPr>
          <w:rFonts w:ascii="Cambria" w:eastAsia="Cambria" w:hAnsi="Cambria" w:cs="Cambria"/>
          <w:b/>
          <w:color w:val="000000"/>
          <w:sz w:val="24"/>
          <w:szCs w:val="24"/>
        </w:rPr>
      </w:pPr>
      <w:r w:rsidRPr="00CF1D0D">
        <w:rPr>
          <w:rFonts w:ascii="Cambria" w:eastAsia="Cambria" w:hAnsi="Cambria" w:cs="Cambria"/>
          <w:color w:val="000000"/>
          <w:sz w:val="24"/>
          <w:szCs w:val="24"/>
        </w:rPr>
        <w:t>A bubble chart visually represents the variety of models available</w:t>
      </w:r>
      <w:r w:rsidRPr="00CF1D0D">
        <w:rPr>
          <w:rFonts w:ascii="Cambria" w:eastAsia="Cambria" w:hAnsi="Cambria" w:cs="Cambria"/>
          <w:b/>
          <w:color w:val="000000"/>
          <w:sz w:val="24"/>
          <w:szCs w:val="24"/>
        </w:rPr>
        <w:t>.</w:t>
      </w:r>
    </w:p>
    <w:p w14:paraId="3F1932F4" w14:textId="77777777" w:rsidR="00B90D31" w:rsidRPr="00B90D31" w:rsidRDefault="00B90D31" w:rsidP="00B90D31">
      <w:pPr>
        <w:rPr>
          <w:rFonts w:ascii="Cambria" w:eastAsia="Cambria" w:hAnsi="Cambria" w:cs="Cambria"/>
          <w:b/>
          <w:color w:val="000000"/>
          <w:sz w:val="24"/>
          <w:szCs w:val="24"/>
        </w:rPr>
      </w:pPr>
    </w:p>
    <w:p w14:paraId="42B7F8EB" w14:textId="226C0541" w:rsidR="00B90D31" w:rsidRPr="00DB6853" w:rsidRDefault="00B90D31" w:rsidP="00B90D31">
      <w:pPr>
        <w:pStyle w:val="ListParagraph"/>
        <w:numPr>
          <w:ilvl w:val="0"/>
          <w:numId w:val="3"/>
        </w:numPr>
        <w:rPr>
          <w:rFonts w:ascii="Cambria" w:eastAsia="Cambria" w:hAnsi="Cambria" w:cs="Cambria"/>
          <w:b/>
          <w:color w:val="000000"/>
          <w:sz w:val="24"/>
          <w:szCs w:val="24"/>
        </w:rPr>
      </w:pPr>
      <w:r w:rsidRPr="00DB6853">
        <w:rPr>
          <w:rFonts w:ascii="Cambria" w:eastAsia="Cambria" w:hAnsi="Cambria" w:cs="Cambria"/>
          <w:b/>
          <w:color w:val="000000"/>
          <w:sz w:val="24"/>
          <w:szCs w:val="24"/>
        </w:rPr>
        <w:t>Brand Filtered by Power</w:t>
      </w:r>
      <w:r w:rsidR="00DB6853">
        <w:rPr>
          <w:rFonts w:ascii="Cambria" w:eastAsia="Cambria" w:hAnsi="Cambria" w:cs="Cambria"/>
          <w:b/>
          <w:color w:val="000000"/>
          <w:sz w:val="24"/>
          <w:szCs w:val="24"/>
        </w:rPr>
        <w:t xml:space="preserve"> </w:t>
      </w:r>
      <w:r w:rsidRPr="00DB6853">
        <w:rPr>
          <w:rFonts w:ascii="Cambria" w:eastAsia="Cambria" w:hAnsi="Cambria" w:cs="Cambria"/>
          <w:b/>
          <w:color w:val="000000"/>
          <w:sz w:val="24"/>
          <w:szCs w:val="24"/>
        </w:rPr>
        <w:t>Train Type</w:t>
      </w:r>
    </w:p>
    <w:p w14:paraId="26D52BD6" w14:textId="1CAC5FE4" w:rsidR="00B90D31" w:rsidRPr="00CF1D0D" w:rsidRDefault="00B90D31" w:rsidP="00DB6853">
      <w:pPr>
        <w:pStyle w:val="ListParagraph"/>
        <w:numPr>
          <w:ilvl w:val="0"/>
          <w:numId w:val="10"/>
        </w:numPr>
        <w:rPr>
          <w:rFonts w:ascii="Cambria" w:eastAsia="Cambria" w:hAnsi="Cambria" w:cs="Cambria"/>
          <w:color w:val="000000"/>
          <w:sz w:val="24"/>
          <w:szCs w:val="24"/>
        </w:rPr>
      </w:pPr>
      <w:r w:rsidRPr="00CF1D0D">
        <w:rPr>
          <w:rFonts w:ascii="Cambria" w:eastAsia="Cambria" w:hAnsi="Cambria" w:cs="Cambria"/>
          <w:color w:val="000000"/>
          <w:sz w:val="24"/>
          <w:szCs w:val="24"/>
        </w:rPr>
        <w:t>A pie chart shows the distribution:</w:t>
      </w:r>
    </w:p>
    <w:p w14:paraId="7D526B30" w14:textId="33432830" w:rsidR="00CF1D0D" w:rsidRPr="00CF1D0D" w:rsidRDefault="00CF1D0D" w:rsidP="00CF1D0D">
      <w:pPr>
        <w:pStyle w:val="ListParagraph"/>
        <w:numPr>
          <w:ilvl w:val="0"/>
          <w:numId w:val="16"/>
        </w:numPr>
        <w:rPr>
          <w:rFonts w:ascii="Cambria" w:eastAsia="Cambria" w:hAnsi="Cambria" w:cs="Cambria"/>
          <w:color w:val="000000"/>
          <w:sz w:val="24"/>
          <w:szCs w:val="24"/>
        </w:rPr>
      </w:pPr>
      <w:r w:rsidRPr="00CF1D0D">
        <w:rPr>
          <w:rFonts w:ascii="Cambria" w:eastAsia="Cambria" w:hAnsi="Cambria" w:cs="Cambria"/>
          <w:color w:val="000000"/>
          <w:sz w:val="24"/>
          <w:szCs w:val="24"/>
        </w:rPr>
        <w:t>AWD (All-Wheel Drive): 50.11%</w:t>
      </w:r>
    </w:p>
    <w:p w14:paraId="7680F868" w14:textId="77777777" w:rsidR="00CF1D0D" w:rsidRPr="00CF1D0D" w:rsidRDefault="00CF1D0D" w:rsidP="00CF1D0D">
      <w:pPr>
        <w:pStyle w:val="ListParagraph"/>
        <w:numPr>
          <w:ilvl w:val="0"/>
          <w:numId w:val="16"/>
        </w:numPr>
        <w:rPr>
          <w:rFonts w:ascii="Cambria" w:eastAsia="Cambria" w:hAnsi="Cambria" w:cs="Cambria"/>
          <w:color w:val="000000"/>
          <w:sz w:val="24"/>
          <w:szCs w:val="24"/>
        </w:rPr>
      </w:pPr>
      <w:r w:rsidRPr="00CF1D0D">
        <w:rPr>
          <w:rFonts w:ascii="Cambria" w:eastAsia="Cambria" w:hAnsi="Cambria" w:cs="Cambria"/>
          <w:color w:val="000000"/>
          <w:sz w:val="24"/>
          <w:szCs w:val="24"/>
        </w:rPr>
        <w:lastRenderedPageBreak/>
        <w:t>FWD (Front-Wheel Drive): 28.44%</w:t>
      </w:r>
    </w:p>
    <w:p w14:paraId="6D0433EC" w14:textId="4CC6AFC8" w:rsidR="00B90D31" w:rsidRPr="00CF1D0D" w:rsidRDefault="00B90D31" w:rsidP="00CF1D0D">
      <w:pPr>
        <w:pStyle w:val="ListParagraph"/>
        <w:numPr>
          <w:ilvl w:val="0"/>
          <w:numId w:val="16"/>
        </w:numPr>
        <w:rPr>
          <w:rFonts w:ascii="Cambria" w:eastAsia="Cambria" w:hAnsi="Cambria" w:cs="Cambria"/>
          <w:color w:val="000000"/>
          <w:sz w:val="24"/>
          <w:szCs w:val="24"/>
        </w:rPr>
      </w:pPr>
      <w:r w:rsidRPr="00CF1D0D">
        <w:rPr>
          <w:rFonts w:ascii="Cambria" w:eastAsia="Cambria" w:hAnsi="Cambria" w:cs="Cambria"/>
          <w:color w:val="000000"/>
          <w:sz w:val="24"/>
          <w:szCs w:val="24"/>
        </w:rPr>
        <w:t>RWD (Rear-Wheel Drive): 21.45%</w:t>
      </w:r>
    </w:p>
    <w:p w14:paraId="5548DD25" w14:textId="77777777" w:rsidR="00B90D31" w:rsidRPr="00B90D31" w:rsidRDefault="00B90D31" w:rsidP="00B90D31">
      <w:pPr>
        <w:rPr>
          <w:rFonts w:ascii="Cambria" w:eastAsia="Cambria" w:hAnsi="Cambria" w:cs="Cambria"/>
          <w:b/>
          <w:color w:val="000000"/>
          <w:sz w:val="24"/>
          <w:szCs w:val="24"/>
        </w:rPr>
      </w:pPr>
    </w:p>
    <w:p w14:paraId="4F8D588D" w14:textId="590CA725" w:rsidR="00B90D31" w:rsidRPr="00CF1D0D" w:rsidRDefault="00B90D31" w:rsidP="00B90D31">
      <w:pPr>
        <w:pStyle w:val="ListParagraph"/>
        <w:numPr>
          <w:ilvl w:val="0"/>
          <w:numId w:val="3"/>
        </w:numPr>
        <w:rPr>
          <w:rFonts w:ascii="Cambria" w:eastAsia="Cambria" w:hAnsi="Cambria" w:cs="Cambria"/>
          <w:b/>
          <w:color w:val="000000"/>
          <w:sz w:val="24"/>
          <w:szCs w:val="24"/>
        </w:rPr>
      </w:pPr>
      <w:r w:rsidRPr="00CF1D0D">
        <w:rPr>
          <w:rFonts w:ascii="Cambria" w:eastAsia="Cambria" w:hAnsi="Cambria" w:cs="Cambria"/>
          <w:b/>
          <w:color w:val="000000"/>
          <w:sz w:val="24"/>
          <w:szCs w:val="24"/>
        </w:rPr>
        <w:t>Different EV Cars in India</w:t>
      </w:r>
    </w:p>
    <w:p w14:paraId="345A4AAE" w14:textId="77777777" w:rsidR="00CF1D0D" w:rsidRPr="00CF1D0D" w:rsidRDefault="00B90D31" w:rsidP="00B90D31">
      <w:pPr>
        <w:pStyle w:val="ListParagraph"/>
        <w:numPr>
          <w:ilvl w:val="0"/>
          <w:numId w:val="10"/>
        </w:numPr>
        <w:rPr>
          <w:rFonts w:ascii="Cambria" w:eastAsia="Cambria" w:hAnsi="Cambria" w:cs="Cambria"/>
          <w:color w:val="000000"/>
          <w:sz w:val="24"/>
          <w:szCs w:val="24"/>
        </w:rPr>
      </w:pPr>
      <w:r w:rsidRPr="00CF1D0D">
        <w:rPr>
          <w:rFonts w:ascii="Cambria" w:eastAsia="Cambria" w:hAnsi="Cambria" w:cs="Cambria"/>
          <w:color w:val="000000"/>
          <w:sz w:val="24"/>
          <w:szCs w:val="24"/>
        </w:rPr>
        <w:t>A horizontal bar chart maps EV models against their price range in lakhs.</w:t>
      </w:r>
    </w:p>
    <w:p w14:paraId="022DD04C" w14:textId="06EFB355" w:rsidR="00B90D31" w:rsidRPr="00CF1D0D" w:rsidRDefault="00B90D31" w:rsidP="00B90D31">
      <w:pPr>
        <w:pStyle w:val="ListParagraph"/>
        <w:numPr>
          <w:ilvl w:val="0"/>
          <w:numId w:val="10"/>
        </w:numPr>
        <w:rPr>
          <w:rFonts w:ascii="Cambria" w:eastAsia="Cambria" w:hAnsi="Cambria" w:cs="Cambria"/>
          <w:color w:val="000000"/>
          <w:sz w:val="24"/>
          <w:szCs w:val="24"/>
        </w:rPr>
      </w:pPr>
      <w:r w:rsidRPr="00CF1D0D">
        <w:rPr>
          <w:rFonts w:ascii="Cambria" w:eastAsia="Cambria" w:hAnsi="Cambria" w:cs="Cambria"/>
          <w:color w:val="000000"/>
          <w:sz w:val="24"/>
          <w:szCs w:val="24"/>
        </w:rPr>
        <w:t>The Sport</w:t>
      </w:r>
      <w:r w:rsidR="00CF1D0D" w:rsidRPr="00CF1D0D">
        <w:rPr>
          <w:rFonts w:ascii="Cambria" w:eastAsia="Cambria" w:hAnsi="Cambria" w:cs="Cambria"/>
          <w:color w:val="000000"/>
          <w:sz w:val="24"/>
          <w:szCs w:val="24"/>
        </w:rPr>
        <w:t xml:space="preserve"> </w:t>
      </w:r>
      <w:r w:rsidRPr="00CF1D0D">
        <w:rPr>
          <w:rFonts w:ascii="Cambria" w:eastAsia="Cambria" w:hAnsi="Cambria" w:cs="Cambria"/>
          <w:color w:val="000000"/>
          <w:sz w:val="24"/>
          <w:szCs w:val="24"/>
        </w:rPr>
        <w:t>back 55 model is one of the premium options.</w:t>
      </w:r>
    </w:p>
    <w:p w14:paraId="329C969A" w14:textId="77777777" w:rsidR="00B90D31" w:rsidRPr="00CF1D0D" w:rsidRDefault="00B90D31" w:rsidP="00B90D31">
      <w:pPr>
        <w:rPr>
          <w:rFonts w:ascii="Cambria" w:eastAsia="Cambria" w:hAnsi="Cambria" w:cs="Cambria"/>
          <w:color w:val="000000"/>
          <w:sz w:val="24"/>
          <w:szCs w:val="24"/>
        </w:rPr>
      </w:pPr>
    </w:p>
    <w:p w14:paraId="3C4A651E" w14:textId="77777777" w:rsidR="00B90D31" w:rsidRPr="00B90D31" w:rsidRDefault="00B90D31" w:rsidP="00B90D31">
      <w:pPr>
        <w:rPr>
          <w:rFonts w:ascii="Cambria" w:eastAsia="Cambria" w:hAnsi="Cambria" w:cs="Cambria"/>
          <w:b/>
          <w:color w:val="000000"/>
          <w:sz w:val="24"/>
          <w:szCs w:val="24"/>
        </w:rPr>
      </w:pPr>
      <w:r w:rsidRPr="00B90D31">
        <w:rPr>
          <w:rFonts w:ascii="Cambria" w:eastAsia="Cambria" w:hAnsi="Cambria" w:cs="Cambria"/>
          <w:b/>
          <w:color w:val="000000"/>
          <w:sz w:val="24"/>
          <w:szCs w:val="24"/>
        </w:rPr>
        <w:t>Interactive Features</w:t>
      </w:r>
    </w:p>
    <w:p w14:paraId="0D161235" w14:textId="77777777" w:rsidR="00B90D31" w:rsidRPr="00085212" w:rsidRDefault="00B90D31" w:rsidP="00085212">
      <w:pPr>
        <w:pStyle w:val="ListParagraph"/>
        <w:numPr>
          <w:ilvl w:val="0"/>
          <w:numId w:val="3"/>
        </w:numPr>
        <w:rPr>
          <w:rFonts w:ascii="Cambria" w:eastAsia="Cambria" w:hAnsi="Cambria" w:cs="Cambria"/>
          <w:b/>
          <w:color w:val="000000"/>
          <w:sz w:val="24"/>
          <w:szCs w:val="24"/>
        </w:rPr>
      </w:pPr>
      <w:r w:rsidRPr="00085212">
        <w:rPr>
          <w:rFonts w:ascii="Cambria" w:eastAsia="Cambria" w:hAnsi="Cambria" w:cs="Cambria"/>
          <w:b/>
          <w:color w:val="000000"/>
          <w:sz w:val="24"/>
          <w:szCs w:val="24"/>
        </w:rPr>
        <w:t>Clickable Buttons (e.g., "CLICK HERE," "TOUCH ME")</w:t>
      </w:r>
    </w:p>
    <w:p w14:paraId="036A78EB" w14:textId="2950FF78" w:rsidR="00B90D31" w:rsidRPr="00085212" w:rsidRDefault="00B90D31" w:rsidP="00085212">
      <w:pPr>
        <w:pStyle w:val="ListParagraph"/>
        <w:numPr>
          <w:ilvl w:val="0"/>
          <w:numId w:val="18"/>
        </w:numPr>
        <w:rPr>
          <w:rFonts w:ascii="Cambria" w:eastAsia="Cambria" w:hAnsi="Cambria" w:cs="Cambria"/>
          <w:b/>
          <w:color w:val="000000"/>
          <w:sz w:val="24"/>
          <w:szCs w:val="24"/>
        </w:rPr>
      </w:pPr>
      <w:r w:rsidRPr="00085212">
        <w:rPr>
          <w:rFonts w:ascii="Cambria" w:eastAsia="Cambria" w:hAnsi="Cambria" w:cs="Cambria"/>
          <w:color w:val="000000"/>
          <w:sz w:val="24"/>
          <w:szCs w:val="24"/>
        </w:rPr>
        <w:t>Enhance user experience with navigation shortcuts</w:t>
      </w:r>
      <w:r w:rsidRPr="00085212">
        <w:rPr>
          <w:rFonts w:ascii="Cambria" w:eastAsia="Cambria" w:hAnsi="Cambria" w:cs="Cambria"/>
          <w:b/>
          <w:color w:val="000000"/>
          <w:sz w:val="24"/>
          <w:szCs w:val="24"/>
        </w:rPr>
        <w:t>.</w:t>
      </w:r>
    </w:p>
    <w:p w14:paraId="685C5DB1" w14:textId="77777777" w:rsidR="00B90D31" w:rsidRPr="00085212" w:rsidRDefault="00B90D31" w:rsidP="00085212">
      <w:pPr>
        <w:pStyle w:val="ListParagraph"/>
        <w:numPr>
          <w:ilvl w:val="0"/>
          <w:numId w:val="3"/>
        </w:numPr>
        <w:rPr>
          <w:rFonts w:ascii="Cambria" w:eastAsia="Cambria" w:hAnsi="Cambria" w:cs="Cambria"/>
          <w:b/>
          <w:color w:val="000000"/>
          <w:sz w:val="24"/>
          <w:szCs w:val="24"/>
        </w:rPr>
      </w:pPr>
      <w:r w:rsidRPr="00085212">
        <w:rPr>
          <w:rFonts w:ascii="Cambria" w:eastAsia="Cambria" w:hAnsi="Cambria" w:cs="Cambria"/>
          <w:b/>
          <w:color w:val="000000"/>
          <w:sz w:val="24"/>
          <w:szCs w:val="24"/>
        </w:rPr>
        <w:t>Filters &amp; Drill-Downs</w:t>
      </w:r>
    </w:p>
    <w:p w14:paraId="5A3D5D28" w14:textId="3068685F" w:rsidR="00B90D31" w:rsidRPr="00085212" w:rsidRDefault="00B90D31" w:rsidP="00085212">
      <w:pPr>
        <w:pStyle w:val="ListParagraph"/>
        <w:numPr>
          <w:ilvl w:val="0"/>
          <w:numId w:val="18"/>
        </w:numPr>
        <w:rPr>
          <w:rFonts w:ascii="Cambria" w:eastAsia="Cambria" w:hAnsi="Cambria" w:cs="Cambria"/>
          <w:b/>
          <w:color w:val="000000"/>
          <w:sz w:val="24"/>
          <w:szCs w:val="24"/>
        </w:rPr>
      </w:pPr>
      <w:r w:rsidRPr="00F4795F">
        <w:rPr>
          <w:rFonts w:ascii="Cambria" w:eastAsia="Cambria" w:hAnsi="Cambria" w:cs="Cambria"/>
          <w:color w:val="000000"/>
          <w:sz w:val="24"/>
          <w:szCs w:val="24"/>
        </w:rPr>
        <w:t>Users can explore brands by efficiency, price, and powertrain type</w:t>
      </w:r>
      <w:r w:rsidRPr="00085212">
        <w:rPr>
          <w:rFonts w:ascii="Cambria" w:eastAsia="Cambria" w:hAnsi="Cambria" w:cs="Cambria"/>
          <w:b/>
          <w:color w:val="000000"/>
          <w:sz w:val="24"/>
          <w:szCs w:val="24"/>
        </w:rPr>
        <w:t>.</w:t>
      </w:r>
    </w:p>
    <w:p w14:paraId="549F6CDD" w14:textId="0FB1615B" w:rsidR="00B90D31" w:rsidRDefault="00B90D31" w:rsidP="00B90D31">
      <w:pPr>
        <w:rPr>
          <w:rFonts w:ascii="Cambria" w:eastAsia="Cambria" w:hAnsi="Cambria" w:cs="Cambria"/>
          <w:b/>
          <w:color w:val="000000"/>
          <w:sz w:val="24"/>
          <w:szCs w:val="24"/>
          <w:highlight w:val="white"/>
        </w:rPr>
      </w:pPr>
      <w:r w:rsidRPr="00B90D31">
        <w:rPr>
          <w:rFonts w:ascii="Cambria" w:eastAsia="Cambria" w:hAnsi="Cambria" w:cs="Cambria"/>
          <w:b/>
          <w:color w:val="000000"/>
          <w:sz w:val="24"/>
          <w:szCs w:val="24"/>
        </w:rPr>
        <w:t>Let me know if you need modifications or a structured table representation.</w:t>
      </w:r>
    </w:p>
    <w:p w14:paraId="1F143E26" w14:textId="7BA68E18" w:rsidR="00F9755A" w:rsidRDefault="003A0F57">
      <w:pPr>
        <w:ind w:left="72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Creating interactive and visually appealing dashboards involves a combination of thoughtful design, effective use of visual elements, and the incorporation of interactive features. Here are some tips to help you design dashboards that are both visually appealing and engaging for users</w:t>
      </w:r>
      <w:r w:rsidR="0017660E">
        <w:rPr>
          <w:rFonts w:ascii="Cambria" w:eastAsia="Cambria" w:hAnsi="Cambria" w:cs="Cambria"/>
          <w:color w:val="000000"/>
          <w:sz w:val="24"/>
          <w:szCs w:val="24"/>
          <w:highlight w:val="white"/>
        </w:rPr>
        <w:t xml:space="preserve">  so take care of below points</w:t>
      </w:r>
    </w:p>
    <w:p w14:paraId="67051257" w14:textId="77777777" w:rsidR="00085212" w:rsidRPr="00085212" w:rsidRDefault="00085212" w:rsidP="00085212">
      <w:pPr>
        <w:rPr>
          <w:rFonts w:ascii="Cambria" w:eastAsia="Cambria" w:hAnsi="Cambria" w:cs="Cambria"/>
          <w:b/>
          <w:color w:val="000000"/>
          <w:sz w:val="24"/>
          <w:szCs w:val="24"/>
        </w:rPr>
      </w:pPr>
      <w:r w:rsidRPr="00085212">
        <w:rPr>
          <w:rFonts w:ascii="Cambria" w:eastAsia="Cambria" w:hAnsi="Cambria" w:cs="Cambria"/>
          <w:b/>
          <w:color w:val="000000"/>
          <w:sz w:val="24"/>
          <w:szCs w:val="24"/>
        </w:rPr>
        <w:t>Design Considerations Applied</w:t>
      </w:r>
    </w:p>
    <w:p w14:paraId="489D8499" w14:textId="311B3B50" w:rsidR="00085212" w:rsidRPr="00085212" w:rsidRDefault="00085212" w:rsidP="00085212">
      <w:pPr>
        <w:pStyle w:val="ListParagraph"/>
        <w:numPr>
          <w:ilvl w:val="0"/>
          <w:numId w:val="1"/>
        </w:numPr>
        <w:rPr>
          <w:rFonts w:ascii="Cambria" w:eastAsia="Cambria" w:hAnsi="Cambria" w:cs="Cambria"/>
          <w:color w:val="000000"/>
          <w:sz w:val="24"/>
          <w:szCs w:val="24"/>
        </w:rPr>
      </w:pPr>
      <w:r w:rsidRPr="00F4795F">
        <w:rPr>
          <w:rFonts w:ascii="Cambria" w:eastAsia="Cambria" w:hAnsi="Cambria" w:cs="Cambria"/>
          <w:b/>
          <w:color w:val="000000"/>
          <w:sz w:val="24"/>
          <w:szCs w:val="24"/>
        </w:rPr>
        <w:t>Clear and Intuitive Layout</w:t>
      </w:r>
      <w:r w:rsidRPr="00085212">
        <w:rPr>
          <w:rFonts w:ascii="Cambria" w:eastAsia="Cambria" w:hAnsi="Cambria" w:cs="Cambria"/>
          <w:color w:val="000000"/>
          <w:sz w:val="24"/>
          <w:szCs w:val="24"/>
        </w:rPr>
        <w:t xml:space="preserve"> – Charts are organized for easy readability.</w:t>
      </w:r>
    </w:p>
    <w:p w14:paraId="5DF4B81F" w14:textId="4E6E3D2C" w:rsidR="00085212" w:rsidRPr="00085212" w:rsidRDefault="00085212" w:rsidP="00085212">
      <w:pPr>
        <w:pStyle w:val="ListParagraph"/>
        <w:numPr>
          <w:ilvl w:val="0"/>
          <w:numId w:val="1"/>
        </w:numPr>
        <w:rPr>
          <w:rFonts w:ascii="Cambria" w:eastAsia="Cambria" w:hAnsi="Cambria" w:cs="Cambria"/>
          <w:color w:val="000000"/>
          <w:sz w:val="24"/>
          <w:szCs w:val="24"/>
        </w:rPr>
      </w:pPr>
      <w:r w:rsidRPr="00F4795F">
        <w:rPr>
          <w:rFonts w:ascii="Cambria" w:eastAsia="Cambria" w:hAnsi="Cambria" w:cs="Cambria"/>
          <w:b/>
          <w:color w:val="000000"/>
          <w:sz w:val="24"/>
          <w:szCs w:val="24"/>
        </w:rPr>
        <w:t>Appropriate</w:t>
      </w:r>
      <w:r w:rsidRPr="00085212">
        <w:rPr>
          <w:rFonts w:ascii="Cambria" w:eastAsia="Cambria" w:hAnsi="Cambria" w:cs="Cambria"/>
          <w:color w:val="000000"/>
          <w:sz w:val="24"/>
          <w:szCs w:val="24"/>
        </w:rPr>
        <w:t xml:space="preserve"> </w:t>
      </w:r>
      <w:r w:rsidRPr="00F4795F">
        <w:rPr>
          <w:rFonts w:ascii="Cambria" w:eastAsia="Cambria" w:hAnsi="Cambria" w:cs="Cambria"/>
          <w:b/>
          <w:color w:val="000000"/>
          <w:sz w:val="24"/>
          <w:szCs w:val="24"/>
        </w:rPr>
        <w:t>Visualizations</w:t>
      </w:r>
      <w:r w:rsidRPr="00085212">
        <w:rPr>
          <w:rFonts w:ascii="Cambria" w:eastAsia="Cambria" w:hAnsi="Cambria" w:cs="Cambria"/>
          <w:color w:val="000000"/>
          <w:sz w:val="24"/>
          <w:szCs w:val="24"/>
        </w:rPr>
        <w:t xml:space="preserve"> – A mix of bar, pie, and bubble charts.</w:t>
      </w:r>
    </w:p>
    <w:p w14:paraId="1048759A" w14:textId="4D0CB42C" w:rsidR="00085212" w:rsidRPr="00085212" w:rsidRDefault="00085212" w:rsidP="00085212">
      <w:pPr>
        <w:pStyle w:val="ListParagraph"/>
        <w:numPr>
          <w:ilvl w:val="0"/>
          <w:numId w:val="1"/>
        </w:numPr>
        <w:rPr>
          <w:rFonts w:ascii="Cambria" w:eastAsia="Cambria" w:hAnsi="Cambria" w:cs="Cambria"/>
          <w:color w:val="000000"/>
          <w:sz w:val="24"/>
          <w:szCs w:val="24"/>
        </w:rPr>
      </w:pPr>
      <w:r w:rsidRPr="00F4795F">
        <w:rPr>
          <w:rFonts w:ascii="Cambria" w:eastAsia="Cambria" w:hAnsi="Cambria" w:cs="Cambria"/>
          <w:b/>
          <w:color w:val="000000"/>
          <w:sz w:val="24"/>
          <w:szCs w:val="24"/>
        </w:rPr>
        <w:t>Color &amp; Theming</w:t>
      </w:r>
      <w:r w:rsidRPr="00085212">
        <w:rPr>
          <w:rFonts w:ascii="Cambria" w:eastAsia="Cambria" w:hAnsi="Cambria" w:cs="Cambria"/>
          <w:color w:val="000000"/>
          <w:sz w:val="24"/>
          <w:szCs w:val="24"/>
        </w:rPr>
        <w:t xml:space="preserve"> – Different colors for each data type enhance clarity.</w:t>
      </w:r>
    </w:p>
    <w:p w14:paraId="46D43D7B" w14:textId="59DA0CBE" w:rsidR="00085212" w:rsidRPr="00085212" w:rsidRDefault="00085212" w:rsidP="00085212">
      <w:pPr>
        <w:pStyle w:val="ListParagraph"/>
        <w:numPr>
          <w:ilvl w:val="0"/>
          <w:numId w:val="1"/>
        </w:numPr>
        <w:rPr>
          <w:rFonts w:ascii="Cambria" w:eastAsia="Cambria" w:hAnsi="Cambria" w:cs="Cambria"/>
          <w:b/>
          <w:color w:val="000000"/>
          <w:sz w:val="24"/>
          <w:szCs w:val="24"/>
        </w:rPr>
      </w:pPr>
      <w:r w:rsidRPr="00F4795F">
        <w:rPr>
          <w:rFonts w:ascii="Cambria" w:eastAsia="Cambria" w:hAnsi="Cambria" w:cs="Cambria"/>
          <w:b/>
          <w:color w:val="000000"/>
          <w:sz w:val="24"/>
          <w:szCs w:val="24"/>
        </w:rPr>
        <w:t>Interactive Features</w:t>
      </w:r>
      <w:r w:rsidRPr="00085212">
        <w:rPr>
          <w:rFonts w:ascii="Cambria" w:eastAsia="Cambria" w:hAnsi="Cambria" w:cs="Cambria"/>
          <w:color w:val="000000"/>
          <w:sz w:val="24"/>
          <w:szCs w:val="24"/>
        </w:rPr>
        <w:t xml:space="preserve"> – Clickable elements improve engagement</w:t>
      </w:r>
      <w:r w:rsidRPr="00085212">
        <w:rPr>
          <w:rFonts w:ascii="Cambria" w:eastAsia="Cambria" w:hAnsi="Cambria" w:cs="Cambria"/>
          <w:b/>
          <w:color w:val="000000"/>
          <w:sz w:val="24"/>
          <w:szCs w:val="24"/>
        </w:rPr>
        <w:t>.</w:t>
      </w:r>
    </w:p>
    <w:p w14:paraId="3278EB22" w14:textId="2C73F1CC" w:rsidR="00F9755A" w:rsidRPr="00085212" w:rsidRDefault="00F9755A" w:rsidP="00085212">
      <w:pPr>
        <w:pBdr>
          <w:top w:val="nil"/>
          <w:left w:val="nil"/>
          <w:bottom w:val="nil"/>
          <w:right w:val="nil"/>
          <w:between w:val="nil"/>
        </w:pBdr>
        <w:spacing w:after="0"/>
        <w:rPr>
          <w:rFonts w:ascii="Cambria" w:eastAsia="Cambria" w:hAnsi="Cambria" w:cs="Cambria"/>
          <w:color w:val="000000"/>
          <w:sz w:val="24"/>
          <w:szCs w:val="24"/>
          <w:highlight w:val="white"/>
        </w:rPr>
      </w:pPr>
    </w:p>
    <w:p w14:paraId="545E3955" w14:textId="6B16089B" w:rsidR="00F9755A" w:rsidRPr="00CE2DAB" w:rsidRDefault="00CE2DAB" w:rsidP="00CE2DAB">
      <w:pPr>
        <w:pBdr>
          <w:top w:val="nil"/>
          <w:left w:val="nil"/>
          <w:bottom w:val="nil"/>
          <w:right w:val="nil"/>
          <w:between w:val="nil"/>
        </w:pBdr>
        <w:rPr>
          <w:rFonts w:ascii="Cambria" w:eastAsia="Cambria" w:hAnsi="Cambria" w:cs="Cambria"/>
          <w:color w:val="000000"/>
          <w:sz w:val="24"/>
          <w:szCs w:val="24"/>
          <w:highlight w:val="white"/>
        </w:rPr>
      </w:pPr>
      <w:r>
        <w:rPr>
          <w:rFonts w:ascii="Cambria" w:eastAsia="Cambria" w:hAnsi="Cambria" w:cs="Cambria"/>
          <w:noProof/>
          <w:color w:val="000000"/>
          <w:sz w:val="24"/>
          <w:szCs w:val="24"/>
        </w:rPr>
        <w:drawing>
          <wp:inline distT="0" distB="0" distL="0" distR="0" wp14:anchorId="3A1834BD" wp14:editId="4D0F2D98">
            <wp:extent cx="5731510" cy="29603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21BB59D3" w14:textId="77777777" w:rsidR="00DC2F7B" w:rsidRPr="00DC2F7B" w:rsidRDefault="00DC2F7B" w:rsidP="00DC2F7B">
      <w:pPr>
        <w:spacing w:after="200" w:line="240" w:lineRule="auto"/>
        <w:rPr>
          <w:rFonts w:ascii="Cambria" w:eastAsia="Arial" w:hAnsi="Cambria" w:cs="Arial"/>
          <w:b/>
          <w:bCs/>
          <w:sz w:val="28"/>
          <w:szCs w:val="20"/>
        </w:rPr>
      </w:pPr>
      <w:r w:rsidRPr="00DC2F7B">
        <w:rPr>
          <w:rFonts w:ascii="Cambria" w:eastAsia="Arial" w:hAnsi="Cambria" w:cs="Arial"/>
          <w:b/>
          <w:bCs/>
          <w:sz w:val="28"/>
          <w:szCs w:val="20"/>
        </w:rPr>
        <w:lastRenderedPageBreak/>
        <w:t>Here are five potential outcomes based on the dashboard image:</w:t>
      </w:r>
    </w:p>
    <w:p w14:paraId="2B71CAF2" w14:textId="77777777" w:rsidR="00DC2F7B" w:rsidRPr="00DC2F7B" w:rsidRDefault="00DC2F7B" w:rsidP="00DC2F7B">
      <w:pPr>
        <w:spacing w:after="200" w:line="240" w:lineRule="auto"/>
        <w:rPr>
          <w:rFonts w:ascii="Cambria" w:eastAsia="Arial" w:hAnsi="Cambria" w:cs="Arial"/>
          <w:b/>
          <w:bCs/>
          <w:sz w:val="20"/>
          <w:szCs w:val="20"/>
        </w:rPr>
      </w:pPr>
    </w:p>
    <w:p w14:paraId="478370D8" w14:textId="1D17E602" w:rsidR="00DC2F7B" w:rsidRPr="00DC2F7B" w:rsidRDefault="00DC2F7B" w:rsidP="00DC2F7B">
      <w:pPr>
        <w:spacing w:after="200" w:line="240" w:lineRule="auto"/>
        <w:rPr>
          <w:rFonts w:ascii="Cambria" w:eastAsia="Arial" w:hAnsi="Cambria" w:cs="Arial"/>
          <w:bCs/>
          <w:sz w:val="24"/>
          <w:szCs w:val="20"/>
        </w:rPr>
      </w:pPr>
      <w:r w:rsidRPr="00DC2F7B">
        <w:rPr>
          <w:rFonts w:ascii="Cambria" w:eastAsia="Arial" w:hAnsi="Cambria" w:cs="Arial"/>
          <w:b/>
          <w:bCs/>
          <w:sz w:val="24"/>
          <w:szCs w:val="20"/>
        </w:rPr>
        <w:t>Identification of Top Efficient EV Brands –</w:t>
      </w:r>
      <w:r w:rsidRPr="00DC2F7B">
        <w:rPr>
          <w:rFonts w:ascii="Cambria" w:eastAsia="Arial" w:hAnsi="Cambria" w:cs="Arial"/>
          <w:bCs/>
          <w:sz w:val="24"/>
          <w:szCs w:val="20"/>
        </w:rPr>
        <w:t xml:space="preserve"> The bar chart in the top left shows the efficie</w:t>
      </w:r>
      <w:r w:rsidR="004E32BF">
        <w:rPr>
          <w:rFonts w:ascii="Cambria" w:eastAsia="Arial" w:hAnsi="Cambria" w:cs="Arial"/>
          <w:bCs/>
          <w:sz w:val="24"/>
          <w:szCs w:val="20"/>
        </w:rPr>
        <w:t>ncy of different EV brands in WH</w:t>
      </w:r>
      <w:bookmarkStart w:id="0" w:name="_GoBack"/>
      <w:bookmarkEnd w:id="0"/>
      <w:r w:rsidRPr="00DC2F7B">
        <w:rPr>
          <w:rFonts w:ascii="Cambria" w:eastAsia="Arial" w:hAnsi="Cambria" w:cs="Arial"/>
          <w:bCs/>
          <w:sz w:val="24"/>
          <w:szCs w:val="20"/>
        </w:rPr>
        <w:t>/km, allowing users to compare which brands offer the most energy-efficient vehicles.</w:t>
      </w:r>
    </w:p>
    <w:p w14:paraId="188CDA86" w14:textId="77777777" w:rsidR="00DC2F7B" w:rsidRPr="00DC2F7B" w:rsidRDefault="00DC2F7B" w:rsidP="00DC2F7B">
      <w:pPr>
        <w:spacing w:after="200" w:line="240" w:lineRule="auto"/>
        <w:rPr>
          <w:rFonts w:ascii="Cambria" w:eastAsia="Arial" w:hAnsi="Cambria" w:cs="Arial"/>
          <w:bCs/>
          <w:sz w:val="24"/>
          <w:szCs w:val="20"/>
        </w:rPr>
      </w:pPr>
    </w:p>
    <w:p w14:paraId="6EA8082A" w14:textId="77777777" w:rsidR="00DC2F7B" w:rsidRPr="00DC2F7B" w:rsidRDefault="00DC2F7B" w:rsidP="00DC2F7B">
      <w:pPr>
        <w:spacing w:after="200" w:line="240" w:lineRule="auto"/>
        <w:rPr>
          <w:rFonts w:ascii="Cambria" w:eastAsia="Arial" w:hAnsi="Cambria" w:cs="Arial"/>
          <w:bCs/>
          <w:sz w:val="24"/>
          <w:szCs w:val="20"/>
        </w:rPr>
      </w:pPr>
      <w:r w:rsidRPr="00DC2F7B">
        <w:rPr>
          <w:rFonts w:ascii="Cambria" w:eastAsia="Arial" w:hAnsi="Cambria" w:cs="Arial"/>
          <w:b/>
          <w:bCs/>
          <w:sz w:val="24"/>
          <w:szCs w:val="20"/>
        </w:rPr>
        <w:t>Analysis of Car Speed Performance –</w:t>
      </w:r>
      <w:r w:rsidRPr="00DC2F7B">
        <w:rPr>
          <w:rFonts w:ascii="Cambria" w:eastAsia="Arial" w:hAnsi="Cambria" w:cs="Arial"/>
          <w:bCs/>
          <w:sz w:val="24"/>
          <w:szCs w:val="20"/>
        </w:rPr>
        <w:t xml:space="preserve"> The yellow bar chart on the top right presents the top speed of different EV brands in India, highlighting which brands offer the fastest electric vehicles.</w:t>
      </w:r>
    </w:p>
    <w:p w14:paraId="3F4E2A05" w14:textId="77777777" w:rsidR="00DC2F7B" w:rsidRPr="00DC2F7B" w:rsidRDefault="00DC2F7B" w:rsidP="00DC2F7B">
      <w:pPr>
        <w:spacing w:after="200" w:line="240" w:lineRule="auto"/>
        <w:rPr>
          <w:rFonts w:ascii="Cambria" w:eastAsia="Arial" w:hAnsi="Cambria" w:cs="Arial"/>
          <w:bCs/>
          <w:sz w:val="24"/>
          <w:szCs w:val="20"/>
        </w:rPr>
      </w:pPr>
    </w:p>
    <w:p w14:paraId="34AED7E9" w14:textId="77777777" w:rsidR="00DC2F7B" w:rsidRPr="00DC2F7B" w:rsidRDefault="00DC2F7B" w:rsidP="00DC2F7B">
      <w:pPr>
        <w:spacing w:after="200" w:line="240" w:lineRule="auto"/>
        <w:rPr>
          <w:rFonts w:ascii="Cambria" w:eastAsia="Arial" w:hAnsi="Cambria" w:cs="Arial"/>
          <w:bCs/>
          <w:sz w:val="24"/>
          <w:szCs w:val="20"/>
        </w:rPr>
      </w:pPr>
      <w:r w:rsidRPr="00DC2F7B">
        <w:rPr>
          <w:rFonts w:ascii="Cambria" w:eastAsia="Arial" w:hAnsi="Cambria" w:cs="Arial"/>
          <w:b/>
          <w:bCs/>
          <w:sz w:val="24"/>
          <w:szCs w:val="20"/>
        </w:rPr>
        <w:t>Breakdown of Powertrain Types –</w:t>
      </w:r>
      <w:r w:rsidRPr="00DC2F7B">
        <w:rPr>
          <w:rFonts w:ascii="Cambria" w:eastAsia="Arial" w:hAnsi="Cambria" w:cs="Arial"/>
          <w:bCs/>
          <w:sz w:val="24"/>
          <w:szCs w:val="20"/>
        </w:rPr>
        <w:t xml:space="preserve"> The pie chart in the middle provides insights into the distribution of drivetrain types (AWD, FWD, RWD) among different EV brands, helping buyers understand common drivetrain preferences.</w:t>
      </w:r>
    </w:p>
    <w:p w14:paraId="329DD42C" w14:textId="77777777" w:rsidR="00DC2F7B" w:rsidRPr="00DC2F7B" w:rsidRDefault="00DC2F7B" w:rsidP="00DC2F7B">
      <w:pPr>
        <w:spacing w:after="200" w:line="240" w:lineRule="auto"/>
        <w:rPr>
          <w:rFonts w:ascii="Cambria" w:eastAsia="Arial" w:hAnsi="Cambria" w:cs="Arial"/>
          <w:bCs/>
          <w:sz w:val="24"/>
          <w:szCs w:val="20"/>
        </w:rPr>
      </w:pPr>
    </w:p>
    <w:p w14:paraId="6BE15D3F" w14:textId="77777777" w:rsidR="00DC2F7B" w:rsidRPr="00DC2F7B" w:rsidRDefault="00DC2F7B" w:rsidP="00DC2F7B">
      <w:pPr>
        <w:spacing w:after="200" w:line="240" w:lineRule="auto"/>
        <w:rPr>
          <w:rFonts w:ascii="Cambria" w:eastAsia="Arial" w:hAnsi="Cambria" w:cs="Arial"/>
          <w:bCs/>
          <w:sz w:val="24"/>
          <w:szCs w:val="20"/>
        </w:rPr>
      </w:pPr>
      <w:r w:rsidRPr="00DC2F7B">
        <w:rPr>
          <w:rFonts w:ascii="Cambria" w:eastAsia="Arial" w:hAnsi="Cambria" w:cs="Arial"/>
          <w:b/>
          <w:bCs/>
          <w:sz w:val="24"/>
          <w:szCs w:val="20"/>
        </w:rPr>
        <w:t>Comparison of EV Car Prices in India –</w:t>
      </w:r>
      <w:r w:rsidRPr="00DC2F7B">
        <w:rPr>
          <w:rFonts w:ascii="Cambria" w:eastAsia="Arial" w:hAnsi="Cambria" w:cs="Arial"/>
          <w:bCs/>
          <w:sz w:val="24"/>
          <w:szCs w:val="20"/>
        </w:rPr>
        <w:t xml:space="preserve"> The green bar chart at the bottom visualizes different EV models available in India along with their price ranges in lakhs, assisting potential buyers in budget-based decision-making.</w:t>
      </w:r>
    </w:p>
    <w:p w14:paraId="3FC31BBE" w14:textId="77777777" w:rsidR="00DC2F7B" w:rsidRPr="00DC2F7B" w:rsidRDefault="00DC2F7B" w:rsidP="00DC2F7B">
      <w:pPr>
        <w:spacing w:after="200" w:line="240" w:lineRule="auto"/>
        <w:rPr>
          <w:rFonts w:ascii="Cambria" w:eastAsia="Arial" w:hAnsi="Cambria" w:cs="Arial"/>
          <w:bCs/>
          <w:sz w:val="24"/>
          <w:szCs w:val="20"/>
        </w:rPr>
      </w:pPr>
    </w:p>
    <w:p w14:paraId="6652A8D2" w14:textId="595C08F1" w:rsidR="00293C5D" w:rsidRPr="00293C5D" w:rsidRDefault="00DC2F7B" w:rsidP="00DC2F7B">
      <w:pPr>
        <w:spacing w:after="200" w:line="240" w:lineRule="auto"/>
      </w:pPr>
      <w:r w:rsidRPr="00DC2F7B">
        <w:rPr>
          <w:rFonts w:ascii="Cambria" w:eastAsia="Arial" w:hAnsi="Cambria" w:cs="Arial"/>
          <w:b/>
          <w:bCs/>
          <w:sz w:val="24"/>
          <w:szCs w:val="20"/>
        </w:rPr>
        <w:t>Model Availability Across Brands –</w:t>
      </w:r>
      <w:r w:rsidRPr="00DC2F7B">
        <w:rPr>
          <w:rFonts w:ascii="Cambria" w:eastAsia="Arial" w:hAnsi="Cambria" w:cs="Arial"/>
          <w:bCs/>
          <w:sz w:val="24"/>
          <w:szCs w:val="20"/>
        </w:rPr>
        <w:t xml:space="preserve"> The bubble chart </w:t>
      </w:r>
      <w:proofErr w:type="spellStart"/>
      <w:r w:rsidRPr="00DC2F7B">
        <w:rPr>
          <w:rFonts w:ascii="Cambria" w:eastAsia="Arial" w:hAnsi="Cambria" w:cs="Arial"/>
          <w:bCs/>
          <w:sz w:val="24"/>
          <w:szCs w:val="20"/>
        </w:rPr>
        <w:t>labeled</w:t>
      </w:r>
      <w:proofErr w:type="spellEnd"/>
      <w:r w:rsidRPr="00DC2F7B">
        <w:rPr>
          <w:rFonts w:ascii="Cambria" w:eastAsia="Arial" w:hAnsi="Cambria" w:cs="Arial"/>
          <w:bCs/>
          <w:sz w:val="24"/>
          <w:szCs w:val="20"/>
        </w:rPr>
        <w:t xml:space="preserve"> "No of Models by Each Brand" illustrates how many EV models each brand has in the market, giving an overview of brand diversity and choices available.</w:t>
      </w:r>
    </w:p>
    <w:p w14:paraId="2F4AFFB4" w14:textId="77777777" w:rsidR="00293C5D" w:rsidRDefault="00293C5D" w:rsidP="0017660E">
      <w:pPr>
        <w:spacing w:after="200" w:line="240" w:lineRule="auto"/>
      </w:pPr>
    </w:p>
    <w:sectPr w:rsidR="00293C5D">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CFDE2D" w14:textId="77777777" w:rsidR="00C87758" w:rsidRDefault="00C87758" w:rsidP="00DC2F7B">
      <w:pPr>
        <w:spacing w:after="0" w:line="240" w:lineRule="auto"/>
      </w:pPr>
      <w:r>
        <w:separator/>
      </w:r>
    </w:p>
  </w:endnote>
  <w:endnote w:type="continuationSeparator" w:id="0">
    <w:p w14:paraId="78909AA3" w14:textId="77777777" w:rsidR="00C87758" w:rsidRDefault="00C87758" w:rsidP="00DC2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embedRegular r:id="rId1" w:fontKey="{E5D27659-CF45-4782-A3D8-0FD19B6D6035}"/>
  </w:font>
  <w:font w:name="Calibri">
    <w:panose1 w:val="020F0502020204030204"/>
    <w:charset w:val="00"/>
    <w:family w:val="swiss"/>
    <w:pitch w:val="variable"/>
    <w:sig w:usb0="E4002EFF" w:usb1="C000247B" w:usb2="00000009" w:usb3="00000000" w:csb0="000001FF" w:csb1="00000000"/>
    <w:embedRegular r:id="rId2" w:fontKey="{97FB9BBB-F4B8-41FB-9E43-DD81E680654A}"/>
    <w:embedBold r:id="rId3" w:fontKey="{48006E59-1D16-4E0A-8FBD-C9F7CE3802B4}"/>
  </w:font>
  <w:font w:name="Georgia">
    <w:panose1 w:val="02040502050405020303"/>
    <w:charset w:val="00"/>
    <w:family w:val="roman"/>
    <w:pitch w:val="variable"/>
    <w:sig w:usb0="00000287" w:usb1="00000000" w:usb2="00000000" w:usb3="00000000" w:csb0="0000009F" w:csb1="00000000"/>
    <w:embedRegular r:id="rId4" w:fontKey="{4C6E412A-99E6-4B90-BE9B-3038F2CAE43A}"/>
    <w:embedItalic r:id="rId5" w:fontKey="{F0504A17-13B8-4DB9-A103-DBD4214D2731}"/>
  </w:font>
  <w:font w:name="Tahoma">
    <w:panose1 w:val="020B0604030504040204"/>
    <w:charset w:val="00"/>
    <w:family w:val="swiss"/>
    <w:pitch w:val="variable"/>
    <w:sig w:usb0="E1002EFF" w:usb1="C000605B" w:usb2="00000029" w:usb3="00000000" w:csb0="000101FF" w:csb1="00000000"/>
    <w:embedRegular r:id="rId6" w:fontKey="{EE808B6A-D8D1-487B-B72A-2338810E76C7}"/>
  </w:font>
  <w:font w:name="Cambria">
    <w:panose1 w:val="02040503050406030204"/>
    <w:charset w:val="00"/>
    <w:family w:val="roman"/>
    <w:pitch w:val="variable"/>
    <w:sig w:usb0="E00006FF" w:usb1="420024FF" w:usb2="02000000" w:usb3="00000000" w:csb0="0000019F" w:csb1="00000000"/>
    <w:embedRegular r:id="rId7" w:fontKey="{96745758-9D0C-429E-9530-CF83B665B983}"/>
    <w:embedBold r:id="rId8" w:fontKey="{14A975FF-B78C-4543-A473-64485762EDF2}"/>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E34057C2-D375-42F0-949F-B6AB7A0C68C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27A711" w14:textId="77777777" w:rsidR="00C87758" w:rsidRDefault="00C87758" w:rsidP="00DC2F7B">
      <w:pPr>
        <w:spacing w:after="0" w:line="240" w:lineRule="auto"/>
      </w:pPr>
      <w:r>
        <w:separator/>
      </w:r>
    </w:p>
  </w:footnote>
  <w:footnote w:type="continuationSeparator" w:id="0">
    <w:p w14:paraId="77BA7B27" w14:textId="77777777" w:rsidR="00C87758" w:rsidRDefault="00C87758" w:rsidP="00DC2F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601A85"/>
    <w:multiLevelType w:val="hybridMultilevel"/>
    <w:tmpl w:val="4E00DC3C"/>
    <w:lvl w:ilvl="0" w:tplc="40090003">
      <w:start w:val="1"/>
      <w:numFmt w:val="bullet"/>
      <w:lvlText w:val="o"/>
      <w:lvlJc w:val="left"/>
      <w:pPr>
        <w:ind w:left="1810" w:hanging="360"/>
      </w:pPr>
      <w:rPr>
        <w:rFonts w:ascii="Courier New" w:hAnsi="Courier New" w:cs="Courier New" w:hint="default"/>
      </w:rPr>
    </w:lvl>
    <w:lvl w:ilvl="1" w:tplc="40090003" w:tentative="1">
      <w:start w:val="1"/>
      <w:numFmt w:val="bullet"/>
      <w:lvlText w:val="o"/>
      <w:lvlJc w:val="left"/>
      <w:pPr>
        <w:ind w:left="2530" w:hanging="360"/>
      </w:pPr>
      <w:rPr>
        <w:rFonts w:ascii="Courier New" w:hAnsi="Courier New" w:cs="Courier New" w:hint="default"/>
      </w:rPr>
    </w:lvl>
    <w:lvl w:ilvl="2" w:tplc="40090005" w:tentative="1">
      <w:start w:val="1"/>
      <w:numFmt w:val="bullet"/>
      <w:lvlText w:val=""/>
      <w:lvlJc w:val="left"/>
      <w:pPr>
        <w:ind w:left="3250" w:hanging="360"/>
      </w:pPr>
      <w:rPr>
        <w:rFonts w:ascii="Wingdings" w:hAnsi="Wingdings" w:hint="default"/>
      </w:rPr>
    </w:lvl>
    <w:lvl w:ilvl="3" w:tplc="40090001" w:tentative="1">
      <w:start w:val="1"/>
      <w:numFmt w:val="bullet"/>
      <w:lvlText w:val=""/>
      <w:lvlJc w:val="left"/>
      <w:pPr>
        <w:ind w:left="3970" w:hanging="360"/>
      </w:pPr>
      <w:rPr>
        <w:rFonts w:ascii="Symbol" w:hAnsi="Symbol" w:hint="default"/>
      </w:rPr>
    </w:lvl>
    <w:lvl w:ilvl="4" w:tplc="40090003" w:tentative="1">
      <w:start w:val="1"/>
      <w:numFmt w:val="bullet"/>
      <w:lvlText w:val="o"/>
      <w:lvlJc w:val="left"/>
      <w:pPr>
        <w:ind w:left="4690" w:hanging="360"/>
      </w:pPr>
      <w:rPr>
        <w:rFonts w:ascii="Courier New" w:hAnsi="Courier New" w:cs="Courier New" w:hint="default"/>
      </w:rPr>
    </w:lvl>
    <w:lvl w:ilvl="5" w:tplc="40090005" w:tentative="1">
      <w:start w:val="1"/>
      <w:numFmt w:val="bullet"/>
      <w:lvlText w:val=""/>
      <w:lvlJc w:val="left"/>
      <w:pPr>
        <w:ind w:left="5410" w:hanging="360"/>
      </w:pPr>
      <w:rPr>
        <w:rFonts w:ascii="Wingdings" w:hAnsi="Wingdings" w:hint="default"/>
      </w:rPr>
    </w:lvl>
    <w:lvl w:ilvl="6" w:tplc="40090001" w:tentative="1">
      <w:start w:val="1"/>
      <w:numFmt w:val="bullet"/>
      <w:lvlText w:val=""/>
      <w:lvlJc w:val="left"/>
      <w:pPr>
        <w:ind w:left="6130" w:hanging="360"/>
      </w:pPr>
      <w:rPr>
        <w:rFonts w:ascii="Symbol" w:hAnsi="Symbol" w:hint="default"/>
      </w:rPr>
    </w:lvl>
    <w:lvl w:ilvl="7" w:tplc="40090003" w:tentative="1">
      <w:start w:val="1"/>
      <w:numFmt w:val="bullet"/>
      <w:lvlText w:val="o"/>
      <w:lvlJc w:val="left"/>
      <w:pPr>
        <w:ind w:left="6850" w:hanging="360"/>
      </w:pPr>
      <w:rPr>
        <w:rFonts w:ascii="Courier New" w:hAnsi="Courier New" w:cs="Courier New" w:hint="default"/>
      </w:rPr>
    </w:lvl>
    <w:lvl w:ilvl="8" w:tplc="40090005" w:tentative="1">
      <w:start w:val="1"/>
      <w:numFmt w:val="bullet"/>
      <w:lvlText w:val=""/>
      <w:lvlJc w:val="left"/>
      <w:pPr>
        <w:ind w:left="7570" w:hanging="360"/>
      </w:pPr>
      <w:rPr>
        <w:rFonts w:ascii="Wingdings" w:hAnsi="Wingdings" w:hint="default"/>
      </w:rPr>
    </w:lvl>
  </w:abstractNum>
  <w:abstractNum w:abstractNumId="1">
    <w:nsid w:val="132D5AD9"/>
    <w:multiLevelType w:val="hybridMultilevel"/>
    <w:tmpl w:val="EDCAFCAE"/>
    <w:lvl w:ilvl="0" w:tplc="40090005">
      <w:start w:val="1"/>
      <w:numFmt w:val="bullet"/>
      <w:lvlText w:val=""/>
      <w:lvlJc w:val="left"/>
      <w:pPr>
        <w:ind w:left="2390" w:hanging="360"/>
      </w:pPr>
      <w:rPr>
        <w:rFonts w:ascii="Wingdings" w:hAnsi="Wingdings" w:hint="default"/>
      </w:rPr>
    </w:lvl>
    <w:lvl w:ilvl="1" w:tplc="40090003" w:tentative="1">
      <w:start w:val="1"/>
      <w:numFmt w:val="bullet"/>
      <w:lvlText w:val="o"/>
      <w:lvlJc w:val="left"/>
      <w:pPr>
        <w:ind w:left="3110" w:hanging="360"/>
      </w:pPr>
      <w:rPr>
        <w:rFonts w:ascii="Courier New" w:hAnsi="Courier New" w:cs="Courier New" w:hint="default"/>
      </w:rPr>
    </w:lvl>
    <w:lvl w:ilvl="2" w:tplc="40090005" w:tentative="1">
      <w:start w:val="1"/>
      <w:numFmt w:val="bullet"/>
      <w:lvlText w:val=""/>
      <w:lvlJc w:val="left"/>
      <w:pPr>
        <w:ind w:left="3830" w:hanging="360"/>
      </w:pPr>
      <w:rPr>
        <w:rFonts w:ascii="Wingdings" w:hAnsi="Wingdings" w:hint="default"/>
      </w:rPr>
    </w:lvl>
    <w:lvl w:ilvl="3" w:tplc="40090001" w:tentative="1">
      <w:start w:val="1"/>
      <w:numFmt w:val="bullet"/>
      <w:lvlText w:val=""/>
      <w:lvlJc w:val="left"/>
      <w:pPr>
        <w:ind w:left="4550" w:hanging="360"/>
      </w:pPr>
      <w:rPr>
        <w:rFonts w:ascii="Symbol" w:hAnsi="Symbol" w:hint="default"/>
      </w:rPr>
    </w:lvl>
    <w:lvl w:ilvl="4" w:tplc="40090003" w:tentative="1">
      <w:start w:val="1"/>
      <w:numFmt w:val="bullet"/>
      <w:lvlText w:val="o"/>
      <w:lvlJc w:val="left"/>
      <w:pPr>
        <w:ind w:left="5270" w:hanging="360"/>
      </w:pPr>
      <w:rPr>
        <w:rFonts w:ascii="Courier New" w:hAnsi="Courier New" w:cs="Courier New" w:hint="default"/>
      </w:rPr>
    </w:lvl>
    <w:lvl w:ilvl="5" w:tplc="40090005" w:tentative="1">
      <w:start w:val="1"/>
      <w:numFmt w:val="bullet"/>
      <w:lvlText w:val=""/>
      <w:lvlJc w:val="left"/>
      <w:pPr>
        <w:ind w:left="5990" w:hanging="360"/>
      </w:pPr>
      <w:rPr>
        <w:rFonts w:ascii="Wingdings" w:hAnsi="Wingdings" w:hint="default"/>
      </w:rPr>
    </w:lvl>
    <w:lvl w:ilvl="6" w:tplc="40090001" w:tentative="1">
      <w:start w:val="1"/>
      <w:numFmt w:val="bullet"/>
      <w:lvlText w:val=""/>
      <w:lvlJc w:val="left"/>
      <w:pPr>
        <w:ind w:left="6710" w:hanging="360"/>
      </w:pPr>
      <w:rPr>
        <w:rFonts w:ascii="Symbol" w:hAnsi="Symbol" w:hint="default"/>
      </w:rPr>
    </w:lvl>
    <w:lvl w:ilvl="7" w:tplc="40090003" w:tentative="1">
      <w:start w:val="1"/>
      <w:numFmt w:val="bullet"/>
      <w:lvlText w:val="o"/>
      <w:lvlJc w:val="left"/>
      <w:pPr>
        <w:ind w:left="7430" w:hanging="360"/>
      </w:pPr>
      <w:rPr>
        <w:rFonts w:ascii="Courier New" w:hAnsi="Courier New" w:cs="Courier New" w:hint="default"/>
      </w:rPr>
    </w:lvl>
    <w:lvl w:ilvl="8" w:tplc="40090005" w:tentative="1">
      <w:start w:val="1"/>
      <w:numFmt w:val="bullet"/>
      <w:lvlText w:val=""/>
      <w:lvlJc w:val="left"/>
      <w:pPr>
        <w:ind w:left="8150" w:hanging="360"/>
      </w:pPr>
      <w:rPr>
        <w:rFonts w:ascii="Wingdings" w:hAnsi="Wingdings" w:hint="default"/>
      </w:rPr>
    </w:lvl>
  </w:abstractNum>
  <w:abstractNum w:abstractNumId="2">
    <w:nsid w:val="1346124F"/>
    <w:multiLevelType w:val="hybridMultilevel"/>
    <w:tmpl w:val="194A6CE0"/>
    <w:lvl w:ilvl="0" w:tplc="40090003">
      <w:start w:val="1"/>
      <w:numFmt w:val="bullet"/>
      <w:lvlText w:val="o"/>
      <w:lvlJc w:val="left"/>
      <w:pPr>
        <w:ind w:left="1810" w:hanging="360"/>
      </w:pPr>
      <w:rPr>
        <w:rFonts w:ascii="Courier New" w:hAnsi="Courier New" w:cs="Courier New" w:hint="default"/>
      </w:rPr>
    </w:lvl>
    <w:lvl w:ilvl="1" w:tplc="40090003" w:tentative="1">
      <w:start w:val="1"/>
      <w:numFmt w:val="bullet"/>
      <w:lvlText w:val="o"/>
      <w:lvlJc w:val="left"/>
      <w:pPr>
        <w:ind w:left="2530" w:hanging="360"/>
      </w:pPr>
      <w:rPr>
        <w:rFonts w:ascii="Courier New" w:hAnsi="Courier New" w:cs="Courier New" w:hint="default"/>
      </w:rPr>
    </w:lvl>
    <w:lvl w:ilvl="2" w:tplc="40090005" w:tentative="1">
      <w:start w:val="1"/>
      <w:numFmt w:val="bullet"/>
      <w:lvlText w:val=""/>
      <w:lvlJc w:val="left"/>
      <w:pPr>
        <w:ind w:left="3250" w:hanging="360"/>
      </w:pPr>
      <w:rPr>
        <w:rFonts w:ascii="Wingdings" w:hAnsi="Wingdings" w:hint="default"/>
      </w:rPr>
    </w:lvl>
    <w:lvl w:ilvl="3" w:tplc="40090001" w:tentative="1">
      <w:start w:val="1"/>
      <w:numFmt w:val="bullet"/>
      <w:lvlText w:val=""/>
      <w:lvlJc w:val="left"/>
      <w:pPr>
        <w:ind w:left="3970" w:hanging="360"/>
      </w:pPr>
      <w:rPr>
        <w:rFonts w:ascii="Symbol" w:hAnsi="Symbol" w:hint="default"/>
      </w:rPr>
    </w:lvl>
    <w:lvl w:ilvl="4" w:tplc="40090003" w:tentative="1">
      <w:start w:val="1"/>
      <w:numFmt w:val="bullet"/>
      <w:lvlText w:val="o"/>
      <w:lvlJc w:val="left"/>
      <w:pPr>
        <w:ind w:left="4690" w:hanging="360"/>
      </w:pPr>
      <w:rPr>
        <w:rFonts w:ascii="Courier New" w:hAnsi="Courier New" w:cs="Courier New" w:hint="default"/>
      </w:rPr>
    </w:lvl>
    <w:lvl w:ilvl="5" w:tplc="40090005" w:tentative="1">
      <w:start w:val="1"/>
      <w:numFmt w:val="bullet"/>
      <w:lvlText w:val=""/>
      <w:lvlJc w:val="left"/>
      <w:pPr>
        <w:ind w:left="5410" w:hanging="360"/>
      </w:pPr>
      <w:rPr>
        <w:rFonts w:ascii="Wingdings" w:hAnsi="Wingdings" w:hint="default"/>
      </w:rPr>
    </w:lvl>
    <w:lvl w:ilvl="6" w:tplc="40090001" w:tentative="1">
      <w:start w:val="1"/>
      <w:numFmt w:val="bullet"/>
      <w:lvlText w:val=""/>
      <w:lvlJc w:val="left"/>
      <w:pPr>
        <w:ind w:left="6130" w:hanging="360"/>
      </w:pPr>
      <w:rPr>
        <w:rFonts w:ascii="Symbol" w:hAnsi="Symbol" w:hint="default"/>
      </w:rPr>
    </w:lvl>
    <w:lvl w:ilvl="7" w:tplc="40090003" w:tentative="1">
      <w:start w:val="1"/>
      <w:numFmt w:val="bullet"/>
      <w:lvlText w:val="o"/>
      <w:lvlJc w:val="left"/>
      <w:pPr>
        <w:ind w:left="6850" w:hanging="360"/>
      </w:pPr>
      <w:rPr>
        <w:rFonts w:ascii="Courier New" w:hAnsi="Courier New" w:cs="Courier New" w:hint="default"/>
      </w:rPr>
    </w:lvl>
    <w:lvl w:ilvl="8" w:tplc="40090005" w:tentative="1">
      <w:start w:val="1"/>
      <w:numFmt w:val="bullet"/>
      <w:lvlText w:val=""/>
      <w:lvlJc w:val="left"/>
      <w:pPr>
        <w:ind w:left="7570" w:hanging="360"/>
      </w:pPr>
      <w:rPr>
        <w:rFonts w:ascii="Wingdings" w:hAnsi="Wingdings" w:hint="default"/>
      </w:rPr>
    </w:lvl>
  </w:abstractNum>
  <w:abstractNum w:abstractNumId="3">
    <w:nsid w:val="178B664D"/>
    <w:multiLevelType w:val="hybridMultilevel"/>
    <w:tmpl w:val="AE8839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C466989"/>
    <w:multiLevelType w:val="hybridMultilevel"/>
    <w:tmpl w:val="CFDA815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2636884"/>
    <w:multiLevelType w:val="hybridMultilevel"/>
    <w:tmpl w:val="D7706EE8"/>
    <w:lvl w:ilvl="0" w:tplc="40090003">
      <w:start w:val="1"/>
      <w:numFmt w:val="bullet"/>
      <w:lvlText w:val="o"/>
      <w:lvlJc w:val="left"/>
      <w:pPr>
        <w:ind w:left="2040" w:hanging="360"/>
      </w:pPr>
      <w:rPr>
        <w:rFonts w:ascii="Courier New" w:hAnsi="Courier New" w:cs="Courier New"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6">
    <w:nsid w:val="2DCD5CA2"/>
    <w:multiLevelType w:val="hybridMultilevel"/>
    <w:tmpl w:val="0096B936"/>
    <w:lvl w:ilvl="0" w:tplc="40090003">
      <w:start w:val="1"/>
      <w:numFmt w:val="bullet"/>
      <w:lvlText w:val="o"/>
      <w:lvlJc w:val="left"/>
      <w:pPr>
        <w:ind w:left="1780" w:hanging="360"/>
      </w:pPr>
      <w:rPr>
        <w:rFonts w:ascii="Courier New" w:hAnsi="Courier New" w:cs="Courier New"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7">
    <w:nsid w:val="30100404"/>
    <w:multiLevelType w:val="hybridMultilevel"/>
    <w:tmpl w:val="9E8CE88A"/>
    <w:lvl w:ilvl="0" w:tplc="40090003">
      <w:start w:val="1"/>
      <w:numFmt w:val="bullet"/>
      <w:lvlText w:val="o"/>
      <w:lvlJc w:val="left"/>
      <w:pPr>
        <w:ind w:left="1510" w:hanging="360"/>
      </w:pPr>
      <w:rPr>
        <w:rFonts w:ascii="Courier New" w:hAnsi="Courier New" w:cs="Courier New" w:hint="default"/>
      </w:rPr>
    </w:lvl>
    <w:lvl w:ilvl="1" w:tplc="40090003" w:tentative="1">
      <w:start w:val="1"/>
      <w:numFmt w:val="bullet"/>
      <w:lvlText w:val="o"/>
      <w:lvlJc w:val="left"/>
      <w:pPr>
        <w:ind w:left="2230" w:hanging="360"/>
      </w:pPr>
      <w:rPr>
        <w:rFonts w:ascii="Courier New" w:hAnsi="Courier New" w:cs="Courier New" w:hint="default"/>
      </w:rPr>
    </w:lvl>
    <w:lvl w:ilvl="2" w:tplc="40090005" w:tentative="1">
      <w:start w:val="1"/>
      <w:numFmt w:val="bullet"/>
      <w:lvlText w:val=""/>
      <w:lvlJc w:val="left"/>
      <w:pPr>
        <w:ind w:left="2950" w:hanging="360"/>
      </w:pPr>
      <w:rPr>
        <w:rFonts w:ascii="Wingdings" w:hAnsi="Wingdings" w:hint="default"/>
      </w:rPr>
    </w:lvl>
    <w:lvl w:ilvl="3" w:tplc="40090001" w:tentative="1">
      <w:start w:val="1"/>
      <w:numFmt w:val="bullet"/>
      <w:lvlText w:val=""/>
      <w:lvlJc w:val="left"/>
      <w:pPr>
        <w:ind w:left="3670" w:hanging="360"/>
      </w:pPr>
      <w:rPr>
        <w:rFonts w:ascii="Symbol" w:hAnsi="Symbol" w:hint="default"/>
      </w:rPr>
    </w:lvl>
    <w:lvl w:ilvl="4" w:tplc="40090003" w:tentative="1">
      <w:start w:val="1"/>
      <w:numFmt w:val="bullet"/>
      <w:lvlText w:val="o"/>
      <w:lvlJc w:val="left"/>
      <w:pPr>
        <w:ind w:left="4390" w:hanging="360"/>
      </w:pPr>
      <w:rPr>
        <w:rFonts w:ascii="Courier New" w:hAnsi="Courier New" w:cs="Courier New" w:hint="default"/>
      </w:rPr>
    </w:lvl>
    <w:lvl w:ilvl="5" w:tplc="40090005" w:tentative="1">
      <w:start w:val="1"/>
      <w:numFmt w:val="bullet"/>
      <w:lvlText w:val=""/>
      <w:lvlJc w:val="left"/>
      <w:pPr>
        <w:ind w:left="5110" w:hanging="360"/>
      </w:pPr>
      <w:rPr>
        <w:rFonts w:ascii="Wingdings" w:hAnsi="Wingdings" w:hint="default"/>
      </w:rPr>
    </w:lvl>
    <w:lvl w:ilvl="6" w:tplc="40090001" w:tentative="1">
      <w:start w:val="1"/>
      <w:numFmt w:val="bullet"/>
      <w:lvlText w:val=""/>
      <w:lvlJc w:val="left"/>
      <w:pPr>
        <w:ind w:left="5830" w:hanging="360"/>
      </w:pPr>
      <w:rPr>
        <w:rFonts w:ascii="Symbol" w:hAnsi="Symbol" w:hint="default"/>
      </w:rPr>
    </w:lvl>
    <w:lvl w:ilvl="7" w:tplc="40090003" w:tentative="1">
      <w:start w:val="1"/>
      <w:numFmt w:val="bullet"/>
      <w:lvlText w:val="o"/>
      <w:lvlJc w:val="left"/>
      <w:pPr>
        <w:ind w:left="6550" w:hanging="360"/>
      </w:pPr>
      <w:rPr>
        <w:rFonts w:ascii="Courier New" w:hAnsi="Courier New" w:cs="Courier New" w:hint="default"/>
      </w:rPr>
    </w:lvl>
    <w:lvl w:ilvl="8" w:tplc="40090005" w:tentative="1">
      <w:start w:val="1"/>
      <w:numFmt w:val="bullet"/>
      <w:lvlText w:val=""/>
      <w:lvlJc w:val="left"/>
      <w:pPr>
        <w:ind w:left="7270" w:hanging="360"/>
      </w:pPr>
      <w:rPr>
        <w:rFonts w:ascii="Wingdings" w:hAnsi="Wingdings" w:hint="default"/>
      </w:rPr>
    </w:lvl>
  </w:abstractNum>
  <w:abstractNum w:abstractNumId="8">
    <w:nsid w:val="30FF5D56"/>
    <w:multiLevelType w:val="multilevel"/>
    <w:tmpl w:val="CBBC8C36"/>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nsid w:val="391D5B27"/>
    <w:multiLevelType w:val="hybridMultilevel"/>
    <w:tmpl w:val="7D80111E"/>
    <w:lvl w:ilvl="0" w:tplc="40090003">
      <w:start w:val="1"/>
      <w:numFmt w:val="bullet"/>
      <w:lvlText w:val="o"/>
      <w:lvlJc w:val="left"/>
      <w:pPr>
        <w:ind w:left="1510" w:hanging="360"/>
      </w:pPr>
      <w:rPr>
        <w:rFonts w:ascii="Courier New" w:hAnsi="Courier New" w:cs="Courier New" w:hint="default"/>
      </w:rPr>
    </w:lvl>
    <w:lvl w:ilvl="1" w:tplc="40090003" w:tentative="1">
      <w:start w:val="1"/>
      <w:numFmt w:val="bullet"/>
      <w:lvlText w:val="o"/>
      <w:lvlJc w:val="left"/>
      <w:pPr>
        <w:ind w:left="2230" w:hanging="360"/>
      </w:pPr>
      <w:rPr>
        <w:rFonts w:ascii="Courier New" w:hAnsi="Courier New" w:cs="Courier New" w:hint="default"/>
      </w:rPr>
    </w:lvl>
    <w:lvl w:ilvl="2" w:tplc="40090005" w:tentative="1">
      <w:start w:val="1"/>
      <w:numFmt w:val="bullet"/>
      <w:lvlText w:val=""/>
      <w:lvlJc w:val="left"/>
      <w:pPr>
        <w:ind w:left="2950" w:hanging="360"/>
      </w:pPr>
      <w:rPr>
        <w:rFonts w:ascii="Wingdings" w:hAnsi="Wingdings" w:hint="default"/>
      </w:rPr>
    </w:lvl>
    <w:lvl w:ilvl="3" w:tplc="40090001" w:tentative="1">
      <w:start w:val="1"/>
      <w:numFmt w:val="bullet"/>
      <w:lvlText w:val=""/>
      <w:lvlJc w:val="left"/>
      <w:pPr>
        <w:ind w:left="3670" w:hanging="360"/>
      </w:pPr>
      <w:rPr>
        <w:rFonts w:ascii="Symbol" w:hAnsi="Symbol" w:hint="default"/>
      </w:rPr>
    </w:lvl>
    <w:lvl w:ilvl="4" w:tplc="40090003" w:tentative="1">
      <w:start w:val="1"/>
      <w:numFmt w:val="bullet"/>
      <w:lvlText w:val="o"/>
      <w:lvlJc w:val="left"/>
      <w:pPr>
        <w:ind w:left="4390" w:hanging="360"/>
      </w:pPr>
      <w:rPr>
        <w:rFonts w:ascii="Courier New" w:hAnsi="Courier New" w:cs="Courier New" w:hint="default"/>
      </w:rPr>
    </w:lvl>
    <w:lvl w:ilvl="5" w:tplc="40090005" w:tentative="1">
      <w:start w:val="1"/>
      <w:numFmt w:val="bullet"/>
      <w:lvlText w:val=""/>
      <w:lvlJc w:val="left"/>
      <w:pPr>
        <w:ind w:left="5110" w:hanging="360"/>
      </w:pPr>
      <w:rPr>
        <w:rFonts w:ascii="Wingdings" w:hAnsi="Wingdings" w:hint="default"/>
      </w:rPr>
    </w:lvl>
    <w:lvl w:ilvl="6" w:tplc="40090001" w:tentative="1">
      <w:start w:val="1"/>
      <w:numFmt w:val="bullet"/>
      <w:lvlText w:val=""/>
      <w:lvlJc w:val="left"/>
      <w:pPr>
        <w:ind w:left="5830" w:hanging="360"/>
      </w:pPr>
      <w:rPr>
        <w:rFonts w:ascii="Symbol" w:hAnsi="Symbol" w:hint="default"/>
      </w:rPr>
    </w:lvl>
    <w:lvl w:ilvl="7" w:tplc="40090003" w:tentative="1">
      <w:start w:val="1"/>
      <w:numFmt w:val="bullet"/>
      <w:lvlText w:val="o"/>
      <w:lvlJc w:val="left"/>
      <w:pPr>
        <w:ind w:left="6550" w:hanging="360"/>
      </w:pPr>
      <w:rPr>
        <w:rFonts w:ascii="Courier New" w:hAnsi="Courier New" w:cs="Courier New" w:hint="default"/>
      </w:rPr>
    </w:lvl>
    <w:lvl w:ilvl="8" w:tplc="40090005" w:tentative="1">
      <w:start w:val="1"/>
      <w:numFmt w:val="bullet"/>
      <w:lvlText w:val=""/>
      <w:lvlJc w:val="left"/>
      <w:pPr>
        <w:ind w:left="7270" w:hanging="360"/>
      </w:pPr>
      <w:rPr>
        <w:rFonts w:ascii="Wingdings" w:hAnsi="Wingdings" w:hint="default"/>
      </w:rPr>
    </w:lvl>
  </w:abstractNum>
  <w:abstractNum w:abstractNumId="10">
    <w:nsid w:val="3A191B8B"/>
    <w:multiLevelType w:val="hybridMultilevel"/>
    <w:tmpl w:val="BC825F9C"/>
    <w:lvl w:ilvl="0" w:tplc="40090003">
      <w:start w:val="1"/>
      <w:numFmt w:val="bullet"/>
      <w:lvlText w:val="o"/>
      <w:lvlJc w:val="left"/>
      <w:pPr>
        <w:ind w:left="1720" w:hanging="360"/>
      </w:pPr>
      <w:rPr>
        <w:rFonts w:ascii="Courier New" w:hAnsi="Courier New" w:cs="Courier New" w:hint="default"/>
      </w:rPr>
    </w:lvl>
    <w:lvl w:ilvl="1" w:tplc="40090003" w:tentative="1">
      <w:start w:val="1"/>
      <w:numFmt w:val="bullet"/>
      <w:lvlText w:val="o"/>
      <w:lvlJc w:val="left"/>
      <w:pPr>
        <w:ind w:left="2440" w:hanging="360"/>
      </w:pPr>
      <w:rPr>
        <w:rFonts w:ascii="Courier New" w:hAnsi="Courier New" w:cs="Courier New" w:hint="default"/>
      </w:rPr>
    </w:lvl>
    <w:lvl w:ilvl="2" w:tplc="40090005" w:tentative="1">
      <w:start w:val="1"/>
      <w:numFmt w:val="bullet"/>
      <w:lvlText w:val=""/>
      <w:lvlJc w:val="left"/>
      <w:pPr>
        <w:ind w:left="3160" w:hanging="360"/>
      </w:pPr>
      <w:rPr>
        <w:rFonts w:ascii="Wingdings" w:hAnsi="Wingdings" w:hint="default"/>
      </w:rPr>
    </w:lvl>
    <w:lvl w:ilvl="3" w:tplc="40090001" w:tentative="1">
      <w:start w:val="1"/>
      <w:numFmt w:val="bullet"/>
      <w:lvlText w:val=""/>
      <w:lvlJc w:val="left"/>
      <w:pPr>
        <w:ind w:left="3880" w:hanging="360"/>
      </w:pPr>
      <w:rPr>
        <w:rFonts w:ascii="Symbol" w:hAnsi="Symbol" w:hint="default"/>
      </w:rPr>
    </w:lvl>
    <w:lvl w:ilvl="4" w:tplc="40090003" w:tentative="1">
      <w:start w:val="1"/>
      <w:numFmt w:val="bullet"/>
      <w:lvlText w:val="o"/>
      <w:lvlJc w:val="left"/>
      <w:pPr>
        <w:ind w:left="4600" w:hanging="360"/>
      </w:pPr>
      <w:rPr>
        <w:rFonts w:ascii="Courier New" w:hAnsi="Courier New" w:cs="Courier New" w:hint="default"/>
      </w:rPr>
    </w:lvl>
    <w:lvl w:ilvl="5" w:tplc="40090005" w:tentative="1">
      <w:start w:val="1"/>
      <w:numFmt w:val="bullet"/>
      <w:lvlText w:val=""/>
      <w:lvlJc w:val="left"/>
      <w:pPr>
        <w:ind w:left="5320" w:hanging="360"/>
      </w:pPr>
      <w:rPr>
        <w:rFonts w:ascii="Wingdings" w:hAnsi="Wingdings" w:hint="default"/>
      </w:rPr>
    </w:lvl>
    <w:lvl w:ilvl="6" w:tplc="40090001" w:tentative="1">
      <w:start w:val="1"/>
      <w:numFmt w:val="bullet"/>
      <w:lvlText w:val=""/>
      <w:lvlJc w:val="left"/>
      <w:pPr>
        <w:ind w:left="6040" w:hanging="360"/>
      </w:pPr>
      <w:rPr>
        <w:rFonts w:ascii="Symbol" w:hAnsi="Symbol" w:hint="default"/>
      </w:rPr>
    </w:lvl>
    <w:lvl w:ilvl="7" w:tplc="40090003" w:tentative="1">
      <w:start w:val="1"/>
      <w:numFmt w:val="bullet"/>
      <w:lvlText w:val="o"/>
      <w:lvlJc w:val="left"/>
      <w:pPr>
        <w:ind w:left="6760" w:hanging="360"/>
      </w:pPr>
      <w:rPr>
        <w:rFonts w:ascii="Courier New" w:hAnsi="Courier New" w:cs="Courier New" w:hint="default"/>
      </w:rPr>
    </w:lvl>
    <w:lvl w:ilvl="8" w:tplc="40090005" w:tentative="1">
      <w:start w:val="1"/>
      <w:numFmt w:val="bullet"/>
      <w:lvlText w:val=""/>
      <w:lvlJc w:val="left"/>
      <w:pPr>
        <w:ind w:left="7480" w:hanging="360"/>
      </w:pPr>
      <w:rPr>
        <w:rFonts w:ascii="Wingdings" w:hAnsi="Wingdings" w:hint="default"/>
      </w:rPr>
    </w:lvl>
  </w:abstractNum>
  <w:abstractNum w:abstractNumId="11">
    <w:nsid w:val="3EF03DEE"/>
    <w:multiLevelType w:val="hybridMultilevel"/>
    <w:tmpl w:val="4782A97A"/>
    <w:lvl w:ilvl="0" w:tplc="40090005">
      <w:start w:val="1"/>
      <w:numFmt w:val="bullet"/>
      <w:lvlText w:val=""/>
      <w:lvlJc w:val="left"/>
      <w:pPr>
        <w:ind w:left="1670" w:hanging="360"/>
      </w:pPr>
      <w:rPr>
        <w:rFonts w:ascii="Wingdings" w:hAnsi="Wingdings" w:hint="default"/>
      </w:rPr>
    </w:lvl>
    <w:lvl w:ilvl="1" w:tplc="40090003" w:tentative="1">
      <w:start w:val="1"/>
      <w:numFmt w:val="bullet"/>
      <w:lvlText w:val="o"/>
      <w:lvlJc w:val="left"/>
      <w:pPr>
        <w:ind w:left="2390" w:hanging="360"/>
      </w:pPr>
      <w:rPr>
        <w:rFonts w:ascii="Courier New" w:hAnsi="Courier New" w:cs="Courier New" w:hint="default"/>
      </w:rPr>
    </w:lvl>
    <w:lvl w:ilvl="2" w:tplc="40090005" w:tentative="1">
      <w:start w:val="1"/>
      <w:numFmt w:val="bullet"/>
      <w:lvlText w:val=""/>
      <w:lvlJc w:val="left"/>
      <w:pPr>
        <w:ind w:left="3110" w:hanging="360"/>
      </w:pPr>
      <w:rPr>
        <w:rFonts w:ascii="Wingdings" w:hAnsi="Wingdings" w:hint="default"/>
      </w:rPr>
    </w:lvl>
    <w:lvl w:ilvl="3" w:tplc="40090001" w:tentative="1">
      <w:start w:val="1"/>
      <w:numFmt w:val="bullet"/>
      <w:lvlText w:val=""/>
      <w:lvlJc w:val="left"/>
      <w:pPr>
        <w:ind w:left="3830" w:hanging="360"/>
      </w:pPr>
      <w:rPr>
        <w:rFonts w:ascii="Symbol" w:hAnsi="Symbol" w:hint="default"/>
      </w:rPr>
    </w:lvl>
    <w:lvl w:ilvl="4" w:tplc="40090003" w:tentative="1">
      <w:start w:val="1"/>
      <w:numFmt w:val="bullet"/>
      <w:lvlText w:val="o"/>
      <w:lvlJc w:val="left"/>
      <w:pPr>
        <w:ind w:left="4550" w:hanging="360"/>
      </w:pPr>
      <w:rPr>
        <w:rFonts w:ascii="Courier New" w:hAnsi="Courier New" w:cs="Courier New" w:hint="default"/>
      </w:rPr>
    </w:lvl>
    <w:lvl w:ilvl="5" w:tplc="40090005" w:tentative="1">
      <w:start w:val="1"/>
      <w:numFmt w:val="bullet"/>
      <w:lvlText w:val=""/>
      <w:lvlJc w:val="left"/>
      <w:pPr>
        <w:ind w:left="5270" w:hanging="360"/>
      </w:pPr>
      <w:rPr>
        <w:rFonts w:ascii="Wingdings" w:hAnsi="Wingdings" w:hint="default"/>
      </w:rPr>
    </w:lvl>
    <w:lvl w:ilvl="6" w:tplc="40090001" w:tentative="1">
      <w:start w:val="1"/>
      <w:numFmt w:val="bullet"/>
      <w:lvlText w:val=""/>
      <w:lvlJc w:val="left"/>
      <w:pPr>
        <w:ind w:left="5990" w:hanging="360"/>
      </w:pPr>
      <w:rPr>
        <w:rFonts w:ascii="Symbol" w:hAnsi="Symbol" w:hint="default"/>
      </w:rPr>
    </w:lvl>
    <w:lvl w:ilvl="7" w:tplc="40090003" w:tentative="1">
      <w:start w:val="1"/>
      <w:numFmt w:val="bullet"/>
      <w:lvlText w:val="o"/>
      <w:lvlJc w:val="left"/>
      <w:pPr>
        <w:ind w:left="6710" w:hanging="360"/>
      </w:pPr>
      <w:rPr>
        <w:rFonts w:ascii="Courier New" w:hAnsi="Courier New" w:cs="Courier New" w:hint="default"/>
      </w:rPr>
    </w:lvl>
    <w:lvl w:ilvl="8" w:tplc="40090005" w:tentative="1">
      <w:start w:val="1"/>
      <w:numFmt w:val="bullet"/>
      <w:lvlText w:val=""/>
      <w:lvlJc w:val="left"/>
      <w:pPr>
        <w:ind w:left="7430" w:hanging="360"/>
      </w:pPr>
      <w:rPr>
        <w:rFonts w:ascii="Wingdings" w:hAnsi="Wingdings" w:hint="default"/>
      </w:rPr>
    </w:lvl>
  </w:abstractNum>
  <w:abstractNum w:abstractNumId="12">
    <w:nsid w:val="44F94CDE"/>
    <w:multiLevelType w:val="multilevel"/>
    <w:tmpl w:val="47DE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7B11F35"/>
    <w:multiLevelType w:val="hybridMultilevel"/>
    <w:tmpl w:val="C87AA2A6"/>
    <w:lvl w:ilvl="0" w:tplc="40090003">
      <w:start w:val="1"/>
      <w:numFmt w:val="bullet"/>
      <w:lvlText w:val="o"/>
      <w:lvlJc w:val="left"/>
      <w:pPr>
        <w:ind w:left="1620" w:hanging="360"/>
      </w:pPr>
      <w:rPr>
        <w:rFonts w:ascii="Courier New" w:hAnsi="Courier New" w:cs="Courier New"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4">
    <w:nsid w:val="4BC75D54"/>
    <w:multiLevelType w:val="hybridMultilevel"/>
    <w:tmpl w:val="E7CC16C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5">
    <w:nsid w:val="6C413AE2"/>
    <w:multiLevelType w:val="hybridMultilevel"/>
    <w:tmpl w:val="6186E09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87C726B"/>
    <w:multiLevelType w:val="hybridMultilevel"/>
    <w:tmpl w:val="29BA3E1E"/>
    <w:lvl w:ilvl="0" w:tplc="40090003">
      <w:start w:val="1"/>
      <w:numFmt w:val="bullet"/>
      <w:lvlText w:val="o"/>
      <w:lvlJc w:val="left"/>
      <w:pPr>
        <w:ind w:left="1490" w:hanging="360"/>
      </w:pPr>
      <w:rPr>
        <w:rFonts w:ascii="Courier New" w:hAnsi="Courier New" w:cs="Courier New"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7">
    <w:nsid w:val="79FF7DAA"/>
    <w:multiLevelType w:val="hybridMultilevel"/>
    <w:tmpl w:val="89D06FC8"/>
    <w:lvl w:ilvl="0" w:tplc="40090003">
      <w:start w:val="1"/>
      <w:numFmt w:val="bullet"/>
      <w:lvlText w:val="o"/>
      <w:lvlJc w:val="left"/>
      <w:pPr>
        <w:ind w:left="1650" w:hanging="360"/>
      </w:pPr>
      <w:rPr>
        <w:rFonts w:ascii="Courier New" w:hAnsi="Courier New" w:cs="Courier New" w:hint="default"/>
      </w:rPr>
    </w:lvl>
    <w:lvl w:ilvl="1" w:tplc="40090003" w:tentative="1">
      <w:start w:val="1"/>
      <w:numFmt w:val="bullet"/>
      <w:lvlText w:val="o"/>
      <w:lvlJc w:val="left"/>
      <w:pPr>
        <w:ind w:left="2370" w:hanging="360"/>
      </w:pPr>
      <w:rPr>
        <w:rFonts w:ascii="Courier New" w:hAnsi="Courier New" w:cs="Courier New" w:hint="default"/>
      </w:rPr>
    </w:lvl>
    <w:lvl w:ilvl="2" w:tplc="40090005" w:tentative="1">
      <w:start w:val="1"/>
      <w:numFmt w:val="bullet"/>
      <w:lvlText w:val=""/>
      <w:lvlJc w:val="left"/>
      <w:pPr>
        <w:ind w:left="3090" w:hanging="360"/>
      </w:pPr>
      <w:rPr>
        <w:rFonts w:ascii="Wingdings" w:hAnsi="Wingdings" w:hint="default"/>
      </w:rPr>
    </w:lvl>
    <w:lvl w:ilvl="3" w:tplc="40090001" w:tentative="1">
      <w:start w:val="1"/>
      <w:numFmt w:val="bullet"/>
      <w:lvlText w:val=""/>
      <w:lvlJc w:val="left"/>
      <w:pPr>
        <w:ind w:left="3810" w:hanging="360"/>
      </w:pPr>
      <w:rPr>
        <w:rFonts w:ascii="Symbol" w:hAnsi="Symbol" w:hint="default"/>
      </w:rPr>
    </w:lvl>
    <w:lvl w:ilvl="4" w:tplc="40090003" w:tentative="1">
      <w:start w:val="1"/>
      <w:numFmt w:val="bullet"/>
      <w:lvlText w:val="o"/>
      <w:lvlJc w:val="left"/>
      <w:pPr>
        <w:ind w:left="4530" w:hanging="360"/>
      </w:pPr>
      <w:rPr>
        <w:rFonts w:ascii="Courier New" w:hAnsi="Courier New" w:cs="Courier New" w:hint="default"/>
      </w:rPr>
    </w:lvl>
    <w:lvl w:ilvl="5" w:tplc="40090005" w:tentative="1">
      <w:start w:val="1"/>
      <w:numFmt w:val="bullet"/>
      <w:lvlText w:val=""/>
      <w:lvlJc w:val="left"/>
      <w:pPr>
        <w:ind w:left="5250" w:hanging="360"/>
      </w:pPr>
      <w:rPr>
        <w:rFonts w:ascii="Wingdings" w:hAnsi="Wingdings" w:hint="default"/>
      </w:rPr>
    </w:lvl>
    <w:lvl w:ilvl="6" w:tplc="40090001" w:tentative="1">
      <w:start w:val="1"/>
      <w:numFmt w:val="bullet"/>
      <w:lvlText w:val=""/>
      <w:lvlJc w:val="left"/>
      <w:pPr>
        <w:ind w:left="5970" w:hanging="360"/>
      </w:pPr>
      <w:rPr>
        <w:rFonts w:ascii="Symbol" w:hAnsi="Symbol" w:hint="default"/>
      </w:rPr>
    </w:lvl>
    <w:lvl w:ilvl="7" w:tplc="40090003" w:tentative="1">
      <w:start w:val="1"/>
      <w:numFmt w:val="bullet"/>
      <w:lvlText w:val="o"/>
      <w:lvlJc w:val="left"/>
      <w:pPr>
        <w:ind w:left="6690" w:hanging="360"/>
      </w:pPr>
      <w:rPr>
        <w:rFonts w:ascii="Courier New" w:hAnsi="Courier New" w:cs="Courier New" w:hint="default"/>
      </w:rPr>
    </w:lvl>
    <w:lvl w:ilvl="8" w:tplc="40090005" w:tentative="1">
      <w:start w:val="1"/>
      <w:numFmt w:val="bullet"/>
      <w:lvlText w:val=""/>
      <w:lvlJc w:val="left"/>
      <w:pPr>
        <w:ind w:left="7410" w:hanging="360"/>
      </w:pPr>
      <w:rPr>
        <w:rFonts w:ascii="Wingdings" w:hAnsi="Wingdings" w:hint="default"/>
      </w:rPr>
    </w:lvl>
  </w:abstractNum>
  <w:num w:numId="1">
    <w:abstractNumId w:val="8"/>
  </w:num>
  <w:num w:numId="2">
    <w:abstractNumId w:val="12"/>
  </w:num>
  <w:num w:numId="3">
    <w:abstractNumId w:val="14"/>
  </w:num>
  <w:num w:numId="4">
    <w:abstractNumId w:val="2"/>
  </w:num>
  <w:num w:numId="5">
    <w:abstractNumId w:val="4"/>
  </w:num>
  <w:num w:numId="6">
    <w:abstractNumId w:val="17"/>
  </w:num>
  <w:num w:numId="7">
    <w:abstractNumId w:val="15"/>
  </w:num>
  <w:num w:numId="8">
    <w:abstractNumId w:val="0"/>
  </w:num>
  <w:num w:numId="9">
    <w:abstractNumId w:val="9"/>
  </w:num>
  <w:num w:numId="10">
    <w:abstractNumId w:val="16"/>
  </w:num>
  <w:num w:numId="11">
    <w:abstractNumId w:val="5"/>
  </w:num>
  <w:num w:numId="12">
    <w:abstractNumId w:val="6"/>
  </w:num>
  <w:num w:numId="13">
    <w:abstractNumId w:val="7"/>
  </w:num>
  <w:num w:numId="14">
    <w:abstractNumId w:val="10"/>
  </w:num>
  <w:num w:numId="15">
    <w:abstractNumId w:val="11"/>
  </w:num>
  <w:num w:numId="16">
    <w:abstractNumId w:val="1"/>
  </w:num>
  <w:num w:numId="17">
    <w:abstractNumId w:val="3"/>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755A"/>
    <w:rsid w:val="00085212"/>
    <w:rsid w:val="0017660E"/>
    <w:rsid w:val="00293C5D"/>
    <w:rsid w:val="003A0F57"/>
    <w:rsid w:val="004E32BF"/>
    <w:rsid w:val="00883805"/>
    <w:rsid w:val="00933D90"/>
    <w:rsid w:val="009D4440"/>
    <w:rsid w:val="00A606C6"/>
    <w:rsid w:val="00AD37FB"/>
    <w:rsid w:val="00B90D31"/>
    <w:rsid w:val="00C87758"/>
    <w:rsid w:val="00CE2DAB"/>
    <w:rsid w:val="00CF1D0D"/>
    <w:rsid w:val="00D043A9"/>
    <w:rsid w:val="00D3353A"/>
    <w:rsid w:val="00DB6853"/>
    <w:rsid w:val="00DC2F7B"/>
    <w:rsid w:val="00F4795F"/>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48CA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1"/>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90D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D31"/>
    <w:rPr>
      <w:rFonts w:ascii="Tahoma" w:hAnsi="Tahoma" w:cs="Tahoma"/>
      <w:sz w:val="16"/>
      <w:szCs w:val="16"/>
    </w:rPr>
  </w:style>
  <w:style w:type="paragraph" w:styleId="Header">
    <w:name w:val="header"/>
    <w:basedOn w:val="Normal"/>
    <w:link w:val="HeaderChar"/>
    <w:uiPriority w:val="99"/>
    <w:unhideWhenUsed/>
    <w:rsid w:val="00DC2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2F7B"/>
  </w:style>
  <w:style w:type="paragraph" w:styleId="Footer">
    <w:name w:val="footer"/>
    <w:basedOn w:val="Normal"/>
    <w:link w:val="FooterChar"/>
    <w:uiPriority w:val="99"/>
    <w:unhideWhenUsed/>
    <w:rsid w:val="00DC2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2F7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1"/>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90D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D31"/>
    <w:rPr>
      <w:rFonts w:ascii="Tahoma" w:hAnsi="Tahoma" w:cs="Tahoma"/>
      <w:sz w:val="16"/>
      <w:szCs w:val="16"/>
    </w:rPr>
  </w:style>
  <w:style w:type="paragraph" w:styleId="Header">
    <w:name w:val="header"/>
    <w:basedOn w:val="Normal"/>
    <w:link w:val="HeaderChar"/>
    <w:uiPriority w:val="99"/>
    <w:unhideWhenUsed/>
    <w:rsid w:val="00DC2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2F7B"/>
  </w:style>
  <w:style w:type="paragraph" w:styleId="Footer">
    <w:name w:val="footer"/>
    <w:basedOn w:val="Normal"/>
    <w:link w:val="FooterChar"/>
    <w:uiPriority w:val="99"/>
    <w:unhideWhenUsed/>
    <w:rsid w:val="00DC2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2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 w:id="1483738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styles" Target="styles.xml"/><Relationship Id="rId7" Type="http://schemas.openxmlformats.org/officeDocument/2006/relationships/footnotes" Target="foot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3</Pages>
  <Words>551</Words>
  <Characters>3147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DELL</cp:lastModifiedBy>
  <cp:revision>14</cp:revision>
  <dcterms:created xsi:type="dcterms:W3CDTF">2024-01-13T08:54:00Z</dcterms:created>
  <dcterms:modified xsi:type="dcterms:W3CDTF">2025-03-29T06:04:00Z</dcterms:modified>
</cp:coreProperties>
</file>